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方正仿宋_GBK"/>
          <w:snapToGrid w:val="0"/>
          <w:kern w:val="2"/>
          <w:sz w:val="32"/>
          <w:szCs w:val="32"/>
          <w:lang w:val="en-US" w:eastAsia="zh-CN" w:bidi="ar"/>
        </w:rPr>
        <w:t>巫溪教督〔</w:t>
      </w:r>
      <w:r>
        <w:rPr>
          <w:rFonts w:hint="default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"/>
        </w:rPr>
        <w:t>2025</w:t>
      </w:r>
      <w:r>
        <w:rPr>
          <w:rFonts w:hint="eastAsia" w:ascii="Times New Roman" w:hAnsi="Times New Roman" w:eastAsia="方正仿宋_GBK" w:cs="方正仿宋_GBK"/>
          <w:snapToGrid w:val="0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方正仿宋_GBK" w:cs="Times New Roman"/>
          <w:snapToGrid w:val="0"/>
          <w:kern w:val="2"/>
          <w:sz w:val="32"/>
          <w:szCs w:val="32"/>
          <w:lang w:val="en-US" w:eastAsia="zh-CN" w:bidi="ar"/>
        </w:rPr>
        <w:t>2</w:t>
      </w:r>
      <w:r>
        <w:rPr>
          <w:rFonts w:hint="eastAsia" w:ascii="Times New Roman" w:hAnsi="Times New Roman" w:eastAsia="方正仿宋_GBK" w:cs="方正仿宋_GBK"/>
          <w:snapToGrid w:val="0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/>
        <w:jc w:val="both"/>
        <w:rPr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/>
        <w:jc w:val="both"/>
        <w:rPr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巫溪县教育委员会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关于落实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25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春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季开学工作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调研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反馈问题整改的通知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baseline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baseline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各中小学、幼儿园（含民办）、职业教育中心、特殊教育学校，各责任督学：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</w:rPr>
        <w:t>巫溪县人民政府教育督室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  <w:lang w:eastAsia="zh-CN"/>
        </w:rPr>
        <w:t>印发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  <w:lang w:eastAsia="zh-CN"/>
        </w:rPr>
        <w:t>春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</w:rPr>
        <w:t>季开学工作督导方案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  <w:lang w:eastAsia="zh-CN"/>
        </w:rPr>
        <w:t>的通知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</w:rPr>
        <w:t>巫溪教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  <w:lang w:val="en-US" w:eastAsia="zh-CN"/>
        </w:rPr>
        <w:t>督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</w:rPr>
        <w:t>〔202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napToGrid w:val="0"/>
          <w:spacing w:val="-6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spacing w:val="-6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县教委202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春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季学期开学工作具体安排，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督导室于2月17日至2月28日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组织十四个调研组，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按学校类别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对全县各级各类学校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开学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调研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并汇总形成问题清单。按照2025年春季开学工作调研汇报会议要求，现将有关问题反馈给你们并就有关事项通知如下，请认真抓好整改落实。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jc w:val="both"/>
        <w:textAlignment w:val="baseline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  <w:t>一、压实整改责任。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各校（园）要立即成立整改工作专班，由学校主要负责人牵头抓总，各分管负责人具体负责，组织人员综合研判各类问题，细化并填写反馈问题清单的整改责任人、整改措施、整改时限（详细见附件），于3月10日报县教委督导室审核。各有关校（园）的反馈问题，按相关规定限时在3月底前整改到位，整改书面报告经学校主要负责人签字后，于4月2日前报县教委督导室（同时报电子件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  <w:t>二、提升整改质效。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各校（园）要形成工作常态，对照反馈问题清单中所有问题自查自纠，做到举一反三，通过发现问题、解决问题，切实推动全县教育事业高质量发展。对反馈问题和自查发现问题，要立行立改，真改实改，严禁“纸面整改”“表格应付”；整改过程中遇到的问题，可根据问题属性，及时咨询县教委相关科室，予以指导协调，确保各类问题在规定时限内高质量整改到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16" w:firstLineChars="200"/>
        <w:jc w:val="both"/>
        <w:textAlignment w:val="baseline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6"/>
          <w:sz w:val="32"/>
          <w:szCs w:val="32"/>
          <w:lang w:val="en-US" w:eastAsia="zh-CN"/>
        </w:rPr>
        <w:t>三、从严督查考核。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各校（园）落实反馈问题和自查问题的整改情况，纳入责任督学日常督导的工作内容，每月据实向县教委督导室报告各校（园）整改情况。县教委督导室将不定时开展督导抽查，并拟于5月开展整改“回头看”，对整改不力、敷衍塞责的予以通报批评，对造成恶劣影响的按相关规定严肃追责。抽查情况和“回头看”情况将作为各校（园）年度考核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5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巫溪县教育委员会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2025年3月5日       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汉仪仿宋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jNDM0YmUzZjdhZWM5N2QzNDI0MDAyOTVjZjI2OWMifQ=="/>
  </w:docVars>
  <w:rsids>
    <w:rsidRoot w:val="4615156B"/>
    <w:rsid w:val="056117E3"/>
    <w:rsid w:val="089F68A1"/>
    <w:rsid w:val="0A786C09"/>
    <w:rsid w:val="0B5E26D9"/>
    <w:rsid w:val="11480948"/>
    <w:rsid w:val="12731F21"/>
    <w:rsid w:val="12FF6A44"/>
    <w:rsid w:val="13D34EB0"/>
    <w:rsid w:val="14C842E9"/>
    <w:rsid w:val="15103BDA"/>
    <w:rsid w:val="18003D99"/>
    <w:rsid w:val="193D700A"/>
    <w:rsid w:val="1FFB08F5"/>
    <w:rsid w:val="2054104C"/>
    <w:rsid w:val="20D454E5"/>
    <w:rsid w:val="20E060DE"/>
    <w:rsid w:val="2EB51A9F"/>
    <w:rsid w:val="32C91A8B"/>
    <w:rsid w:val="358B7B9F"/>
    <w:rsid w:val="37FA7AF9"/>
    <w:rsid w:val="381328D5"/>
    <w:rsid w:val="3AAA296E"/>
    <w:rsid w:val="3B934DA1"/>
    <w:rsid w:val="3C047F4F"/>
    <w:rsid w:val="3DD84EC3"/>
    <w:rsid w:val="3F221AA3"/>
    <w:rsid w:val="4336779D"/>
    <w:rsid w:val="43F81C45"/>
    <w:rsid w:val="44CC387D"/>
    <w:rsid w:val="450E7246"/>
    <w:rsid w:val="4615156B"/>
    <w:rsid w:val="49C56471"/>
    <w:rsid w:val="4EF20E8D"/>
    <w:rsid w:val="53B4545D"/>
    <w:rsid w:val="53C8401D"/>
    <w:rsid w:val="55527DE8"/>
    <w:rsid w:val="59317A63"/>
    <w:rsid w:val="61395C4D"/>
    <w:rsid w:val="66AD290B"/>
    <w:rsid w:val="693D37A2"/>
    <w:rsid w:val="6E156677"/>
    <w:rsid w:val="72987FCC"/>
    <w:rsid w:val="749C68C6"/>
    <w:rsid w:val="76E855F7"/>
    <w:rsid w:val="7A3B416C"/>
    <w:rsid w:val="7A8B7E49"/>
    <w:rsid w:val="7E4C15EE"/>
    <w:rsid w:val="7F154825"/>
    <w:rsid w:val="7FC53409"/>
    <w:rsid w:val="EFF9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 w:afterLines="0"/>
    </w:p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814</Words>
  <Characters>843</Characters>
  <Lines>0</Lines>
  <Paragraphs>0</Paragraphs>
  <TotalTime>35</TotalTime>
  <ScaleCrop>false</ScaleCrop>
  <LinksUpToDate>false</LinksUpToDate>
  <CharactersWithSpaces>845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2024-09-28T09:04:00Z</dcterms:created>
  <dc:creator>Administrator</dc:creator>
  <cp:lastModifiedBy>晏铭</cp:lastModifiedBy>
  <cp:lastPrinted>2025-03-05T10:21:00Z</cp:lastPrinted>
  <dcterms:modified xsi:type="dcterms:W3CDTF">2025-03-31T10:46:34Z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8D78CD52955D4EA09B911E1D7BD17459_13</vt:lpwstr>
  </property>
  <property fmtid="{D5CDD505-2E9C-101B-9397-08002B2CF9AE}" pid="4" name="KSOTemplateDocerSaveRecord">
    <vt:lpwstr>eyJoZGlkIjoiOTJkNjlkYzE5OTkwMTJjNjYwMzg3OWU3MmQ5ZGU3MzIiLCJ1c2VySWQiOiI2NzU0OTM4NTkifQ==</vt:lpwstr>
  </property>
</Properties>
</file>