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E71A2">
      <w:pPr>
        <w:spacing w:line="600" w:lineRule="exact"/>
        <w:jc w:val="center"/>
        <w:rPr>
          <w:rFonts w:ascii="方正小标宋_GBK" w:hAnsi="Calibri" w:eastAsia="方正小标宋_GBK" w:cs="Calibri"/>
          <w:bCs/>
          <w:spacing w:val="-12"/>
          <w:sz w:val="44"/>
          <w:szCs w:val="44"/>
        </w:rPr>
      </w:pPr>
    </w:p>
    <w:p w14:paraId="4A19D31F">
      <w:pPr>
        <w:keepNext w:val="0"/>
        <w:keepLines w:val="0"/>
        <w:widowControl w:val="0"/>
        <w:suppressLineNumbers w:val="0"/>
        <w:spacing w:before="0" w:beforeAutospacing="0" w:after="0" w:afterAutospacing="0"/>
        <w:ind w:left="0" w:right="0"/>
        <w:jc w:val="center"/>
        <w:rPr>
          <w:rFonts w:hint="eastAsia" w:ascii="方正小标宋_GBK" w:hAnsi="方正小标宋_GBK" w:eastAsia="方正小标宋_GBK" w:cs="方正小标宋_GBK"/>
          <w:color w:val="FF0000"/>
          <w:w w:val="80"/>
          <w:sz w:val="32"/>
          <w:szCs w:val="32"/>
          <w:lang w:val="en-US"/>
        </w:rPr>
      </w:pPr>
    </w:p>
    <w:p w14:paraId="32F22A27">
      <w:pPr>
        <w:keepNext w:val="0"/>
        <w:keepLines w:val="0"/>
        <w:widowControl w:val="0"/>
        <w:suppressLineNumbers w:val="0"/>
        <w:spacing w:before="0" w:beforeAutospacing="0" w:after="0" w:afterAutospacing="0" w:line="600" w:lineRule="exact"/>
        <w:ind w:left="0" w:right="0"/>
        <w:jc w:val="center"/>
        <w:rPr>
          <w:rFonts w:hint="eastAsia" w:ascii="方正仿宋简体" w:hAnsi="方正仿宋简体" w:eastAsia="方正仿宋简体" w:cs="方正仿宋简体"/>
          <w:sz w:val="32"/>
          <w:szCs w:val="32"/>
          <w:lang w:val="en-US"/>
        </w:rPr>
      </w:pPr>
    </w:p>
    <w:p w14:paraId="361CBA9C">
      <w:pPr>
        <w:keepNext w:val="0"/>
        <w:keepLines w:val="0"/>
        <w:widowControl w:val="0"/>
        <w:suppressLineNumbers w:val="0"/>
        <w:spacing w:before="0" w:beforeAutospacing="0" w:after="0" w:afterAutospacing="0" w:line="560" w:lineRule="exact"/>
        <w:ind w:left="0" w:right="0"/>
        <w:jc w:val="center"/>
        <w:rPr>
          <w:rFonts w:eastAsia="方正仿宋_GBK"/>
          <w:spacing w:val="20"/>
          <w:sz w:val="32"/>
          <w:szCs w:val="24"/>
          <w:lang w:val="en-US"/>
        </w:rPr>
      </w:pPr>
      <w:r>
        <w:rPr>
          <w:rFonts w:hint="eastAsia" w:ascii="Times New Roman" w:hAnsi="方正仿宋_GBK" w:eastAsia="方正仿宋_GBK" w:cs="方正仿宋_GBK"/>
          <w:spacing w:val="20"/>
          <w:kern w:val="2"/>
          <w:sz w:val="32"/>
          <w:szCs w:val="24"/>
          <w:lang w:val="en-US" w:eastAsia="zh-CN" w:bidi="ar"/>
        </w:rPr>
        <w:t>巫溪教基〔</w:t>
      </w:r>
      <w:r>
        <w:rPr>
          <w:rFonts w:hint="default" w:ascii="Times New Roman" w:hAnsi="Times New Roman" w:eastAsia="方正仿宋_GBK" w:cs="Times New Roman"/>
          <w:spacing w:val="20"/>
          <w:kern w:val="2"/>
          <w:sz w:val="32"/>
          <w:szCs w:val="24"/>
          <w:lang w:val="en-US" w:eastAsia="zh-CN" w:bidi="ar"/>
        </w:rPr>
        <w:t>2024</w:t>
      </w:r>
      <w:r>
        <w:rPr>
          <w:rFonts w:hint="eastAsia" w:ascii="Times New Roman" w:hAnsi="方正仿宋_GBK" w:eastAsia="方正仿宋_GBK" w:cs="方正仿宋_GBK"/>
          <w:spacing w:val="20"/>
          <w:kern w:val="2"/>
          <w:sz w:val="32"/>
          <w:szCs w:val="24"/>
          <w:lang w:val="en-US" w:eastAsia="zh-CN" w:bidi="ar"/>
        </w:rPr>
        <w:t>〕</w:t>
      </w:r>
      <w:r>
        <w:rPr>
          <w:rFonts w:hint="eastAsia" w:ascii="Times New Roman" w:hAnsi="Times New Roman" w:eastAsia="方正仿宋_GBK" w:cs="Times New Roman"/>
          <w:spacing w:val="20"/>
          <w:kern w:val="2"/>
          <w:sz w:val="32"/>
          <w:szCs w:val="24"/>
          <w:lang w:val="en-US" w:eastAsia="zh-CN" w:bidi="ar"/>
        </w:rPr>
        <w:t>51</w:t>
      </w:r>
      <w:r>
        <w:rPr>
          <w:rFonts w:hint="eastAsia" w:ascii="Times New Roman" w:hAnsi="方正仿宋_GBK" w:eastAsia="方正仿宋_GBK" w:cs="方正仿宋_GBK"/>
          <w:spacing w:val="20"/>
          <w:kern w:val="2"/>
          <w:sz w:val="32"/>
          <w:szCs w:val="24"/>
          <w:lang w:val="en-US" w:eastAsia="zh-CN" w:bidi="ar"/>
        </w:rPr>
        <w:t>号</w:t>
      </w:r>
    </w:p>
    <w:p w14:paraId="7A08703A">
      <w:pPr>
        <w:keepNext w:val="0"/>
        <w:keepLines w:val="0"/>
        <w:widowControl w:val="0"/>
        <w:suppressLineNumbers w:val="0"/>
        <w:spacing w:before="0" w:beforeAutospacing="0" w:after="0" w:afterAutospacing="0" w:line="700" w:lineRule="exact"/>
        <w:ind w:left="0" w:right="0"/>
        <w:jc w:val="center"/>
        <w:rPr>
          <w:rFonts w:eastAsia="方正小标宋_GBK"/>
          <w:w w:val="90"/>
          <w:sz w:val="44"/>
          <w:szCs w:val="44"/>
          <w:lang w:val="en-US"/>
        </w:rPr>
      </w:pPr>
    </w:p>
    <w:p w14:paraId="0B031EFF">
      <w:pPr>
        <w:spacing w:line="600" w:lineRule="exact"/>
        <w:jc w:val="center"/>
        <w:rPr>
          <w:rFonts w:ascii="方正小标宋_GBK" w:hAnsi="宋体" w:eastAsia="方正小标宋_GBK"/>
          <w:color w:val="000000" w:themeColor="text1"/>
          <w:sz w:val="44"/>
          <w:szCs w:val="44"/>
          <w14:textFill>
            <w14:solidFill>
              <w14:schemeClr w14:val="tx1"/>
            </w14:solidFill>
          </w14:textFill>
        </w:rPr>
      </w:pPr>
      <w:r>
        <w:rPr>
          <w:rFonts w:hint="eastAsia" w:ascii="方正小标宋_GBK" w:hAnsi="宋体" w:eastAsia="方正小标宋_GBK"/>
          <w:color w:val="000000" w:themeColor="text1"/>
          <w:sz w:val="44"/>
          <w:szCs w:val="44"/>
          <w14:textFill>
            <w14:solidFill>
              <w14:schemeClr w14:val="tx1"/>
            </w14:solidFill>
          </w14:textFill>
        </w:rPr>
        <w:t>巫溪县教育委员会</w:t>
      </w:r>
    </w:p>
    <w:p w14:paraId="7AE623C6">
      <w:pPr>
        <w:spacing w:line="600" w:lineRule="exact"/>
        <w:jc w:val="center"/>
        <w:rPr>
          <w:rFonts w:ascii="方正仿宋_GBK" w:hAnsi="方正仿宋_GBK" w:eastAsia="方正仿宋_GBK" w:cs="方正仿宋_GBK"/>
          <w:color w:val="000000" w:themeColor="text1"/>
          <w:spacing w:val="8"/>
          <w:sz w:val="32"/>
          <w:szCs w:val="32"/>
          <w:shd w:val="clear" w:color="auto" w:fill="FFFFFF"/>
          <w14:textFill>
            <w14:solidFill>
              <w14:schemeClr w14:val="tx1"/>
            </w14:solidFill>
          </w14:textFill>
        </w:rPr>
      </w:pPr>
      <w:r>
        <w:rPr>
          <w:rFonts w:hint="eastAsia" w:ascii="方正小标宋_GBK" w:hAnsi="宋体" w:eastAsia="方正小标宋_GBK"/>
          <w:color w:val="000000" w:themeColor="text1"/>
          <w:sz w:val="44"/>
          <w:szCs w:val="44"/>
          <w14:textFill>
            <w14:solidFill>
              <w14:schemeClr w14:val="tx1"/>
            </w14:solidFill>
          </w14:textFill>
        </w:rPr>
        <w:t>关于开展中小学社会实践教育基地</w:t>
      </w:r>
      <w:bookmarkStart w:id="0" w:name="_GoBack"/>
      <w:bookmarkEnd w:id="0"/>
      <w:r>
        <w:rPr>
          <w:rFonts w:hint="eastAsia" w:ascii="方正小标宋_GBK" w:hAnsi="宋体" w:eastAsia="方正小标宋_GBK"/>
          <w:color w:val="000000" w:themeColor="text1"/>
          <w:sz w:val="44"/>
          <w:szCs w:val="44"/>
          <w14:textFill>
            <w14:solidFill>
              <w14:schemeClr w14:val="tx1"/>
            </w14:solidFill>
          </w14:textFill>
        </w:rPr>
        <w:t>申报工作的通知</w:t>
      </w:r>
    </w:p>
    <w:p w14:paraId="6C6349B7">
      <w:pPr>
        <w:spacing w:line="560" w:lineRule="exact"/>
        <w:ind w:firstLine="672" w:firstLineChars="200"/>
        <w:rPr>
          <w:rFonts w:ascii="方正仿宋_GBK" w:hAnsi="方正仿宋_GBK" w:eastAsia="方正仿宋_GBK" w:cs="方正仿宋_GBK"/>
          <w:color w:val="000000" w:themeColor="text1"/>
          <w:spacing w:val="8"/>
          <w:sz w:val="32"/>
          <w:szCs w:val="32"/>
          <w:shd w:val="clear" w:color="auto" w:fill="FFFFFF"/>
          <w14:textFill>
            <w14:solidFill>
              <w14:schemeClr w14:val="tx1"/>
            </w14:solidFill>
          </w14:textFill>
        </w:rPr>
      </w:pPr>
    </w:p>
    <w:p w14:paraId="0E528AE5">
      <w:pPr>
        <w:spacing w:line="560" w:lineRule="exact"/>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各中小学、职教中心、特殊教育学校、相关企事业单位：</w:t>
      </w:r>
    </w:p>
    <w:p w14:paraId="0D8516C8">
      <w:pPr>
        <w:overflowPunct w:val="0"/>
        <w:spacing w:line="560" w:lineRule="exact"/>
        <w:ind w:firstLine="640" w:firstLineChars="20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为了深入推进中小学社会实践教育，进一步规范和加强中小学社会实践基地建设工作，根据市教委《关于印发重庆市中小学社会实践教育基地建设指南的通知》（渝教基发〔2019〕9号）精神，现就巫溪县中小学社会实践基地的申报事宜通知如下：</w:t>
      </w:r>
    </w:p>
    <w:p w14:paraId="5B6FE5D5">
      <w:pPr>
        <w:overflowPunct w:val="0"/>
        <w:spacing w:line="560" w:lineRule="exact"/>
        <w:ind w:firstLine="640" w:firstLineChars="200"/>
        <w:rPr>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t xml:space="preserve">一、申报对象 </w:t>
      </w:r>
    </w:p>
    <w:p w14:paraId="42107690">
      <w:pPr>
        <w:overflowPunct w:val="0"/>
        <w:spacing w:line="560" w:lineRule="exact"/>
        <w:ind w:firstLine="640" w:firstLineChars="20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符合《重庆市教育委员会关于印发重庆市中小学社会实践教育基地建设指南的通知》（渝教基发〔2019〕9号）和《重庆市教育委员会关于印发重庆市中小学社会实践教育课程建设指南的通知》（渝教基发〔2022〕16号）相关要求，自愿申报成为中小学社会实践教育基地的企事业单位。各学校劳动教育、思政教育等实践基地申报参照此通知实施。 </w:t>
      </w:r>
    </w:p>
    <w:p w14:paraId="2B64A356">
      <w:pPr>
        <w:overflowPunct w:val="0"/>
        <w:spacing w:line="560" w:lineRule="exact"/>
        <w:ind w:firstLine="640" w:firstLineChars="200"/>
        <w:rPr>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t xml:space="preserve">二、申报时间 </w:t>
      </w:r>
    </w:p>
    <w:p w14:paraId="32FB5CAF">
      <w:pPr>
        <w:overflowPunct w:val="0"/>
        <w:spacing w:line="560" w:lineRule="exact"/>
        <w:ind w:firstLine="640" w:firstLineChars="20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时间为每年的8月，2024年申报可延迟到11月。 </w:t>
      </w:r>
    </w:p>
    <w:p w14:paraId="3369F3B8">
      <w:pPr>
        <w:overflowPunct w:val="0"/>
        <w:spacing w:line="560" w:lineRule="exact"/>
        <w:ind w:firstLine="640" w:firstLineChars="200"/>
        <w:rPr>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t xml:space="preserve">三、申报条件 </w:t>
      </w:r>
    </w:p>
    <w:p w14:paraId="6834DFF8">
      <w:pPr>
        <w:overflowPunct w:val="0"/>
        <w:spacing w:line="560" w:lineRule="exact"/>
        <w:ind w:firstLine="640" w:firstLineChars="20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（一）具有独立的法人资格； </w:t>
      </w:r>
    </w:p>
    <w:p w14:paraId="66EEE812">
      <w:pPr>
        <w:overflowPunct w:val="0"/>
        <w:spacing w:line="560" w:lineRule="exact"/>
        <w:ind w:firstLine="640" w:firstLineChars="20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（二）具有符合《巫溪县中小学社会实践教育基地申报评估细则》（见附件2）的基本场所和设施设备； </w:t>
      </w:r>
    </w:p>
    <w:p w14:paraId="03FFEB3D">
      <w:pPr>
        <w:overflowPunct w:val="0"/>
        <w:spacing w:line="560" w:lineRule="exact"/>
        <w:ind w:firstLine="640" w:firstLineChars="20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（三）具有专兼职社会实践教育专业的指导教师队伍； </w:t>
      </w:r>
    </w:p>
    <w:p w14:paraId="429519D3">
      <w:pPr>
        <w:overflowPunct w:val="0"/>
        <w:spacing w:line="560" w:lineRule="exact"/>
        <w:ind w:firstLine="640" w:firstLineChars="20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（四）具有较为完善的适合中小学不同学段的课程体系； </w:t>
      </w:r>
    </w:p>
    <w:p w14:paraId="133832E5">
      <w:pPr>
        <w:overflowPunct w:val="0"/>
        <w:spacing w:line="560" w:lineRule="exact"/>
        <w:ind w:firstLine="640" w:firstLineChars="20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（五）具有完备的安全应急预案和措施，配有充足的安全保卫人员。 </w:t>
      </w:r>
    </w:p>
    <w:p w14:paraId="0489E1C1">
      <w:pPr>
        <w:overflowPunct w:val="0"/>
        <w:spacing w:line="560" w:lineRule="exact"/>
        <w:ind w:firstLine="640" w:firstLineChars="200"/>
        <w:rPr>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t xml:space="preserve">四、申报程序 </w:t>
      </w:r>
    </w:p>
    <w:p w14:paraId="0DA42C31">
      <w:pPr>
        <w:overflowPunct w:val="0"/>
        <w:spacing w:line="560" w:lineRule="exact"/>
        <w:ind w:firstLine="640" w:firstLineChars="20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凡符合申报条件的单位，按照自愿原则提交纸质申报材料（一式三份）和电子文档。县教委将根据《巫溪县中小学社会实践教育基地申报评估细则》（见附件2），采用“资料核实、现场核查、综合评估、社会公示”方式进行评估认定。对符合条件者命名为“巫溪县中小学社会实践教育基地”。 </w:t>
      </w:r>
    </w:p>
    <w:p w14:paraId="06805DE5">
      <w:pPr>
        <w:overflowPunct w:val="0"/>
        <w:spacing w:line="560" w:lineRule="exact"/>
        <w:ind w:firstLine="640" w:firstLineChars="200"/>
        <w:rPr>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t xml:space="preserve">五、申报材料 </w:t>
      </w:r>
    </w:p>
    <w:p w14:paraId="44F2451D">
      <w:pPr>
        <w:overflowPunct w:val="0"/>
        <w:spacing w:line="560" w:lineRule="exact"/>
        <w:ind w:firstLine="640" w:firstLineChars="20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楷体_GB2312" w:cs="Times New Roman"/>
          <w:color w:val="000000" w:themeColor="text1"/>
          <w:sz w:val="32"/>
          <w:szCs w:val="32"/>
          <w:shd w:val="clear" w:color="auto" w:fill="FFFFFF"/>
          <w14:textFill>
            <w14:solidFill>
              <w14:schemeClr w14:val="tx1"/>
            </w14:solidFill>
          </w14:textFill>
        </w:rPr>
        <w:t>（一）申报表</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。各申报单位应如实、完整地填写《巫溪县中小学社会实践教育基地申报表》（见附件1）。 </w:t>
      </w:r>
    </w:p>
    <w:p w14:paraId="65DBE0D4">
      <w:pPr>
        <w:overflowPunct w:val="0"/>
        <w:spacing w:line="560" w:lineRule="exact"/>
        <w:ind w:firstLine="640" w:firstLineChars="20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楷体_GB2312" w:cs="Times New Roman"/>
          <w:color w:val="000000" w:themeColor="text1"/>
          <w:sz w:val="32"/>
          <w:szCs w:val="32"/>
          <w:shd w:val="clear" w:color="auto" w:fill="FFFFFF"/>
          <w14:textFill>
            <w14:solidFill>
              <w14:schemeClr w14:val="tx1"/>
            </w14:solidFill>
          </w14:textFill>
        </w:rPr>
        <w:t>（二）实施方案</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。包括整个活动组织、过程管理、考核评价、保障措施等方面的实施方案。 </w:t>
      </w:r>
    </w:p>
    <w:p w14:paraId="200186AF">
      <w:pPr>
        <w:overflowPunct w:val="0"/>
        <w:spacing w:line="560" w:lineRule="exact"/>
        <w:ind w:firstLine="640" w:firstLineChars="20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楷体_GB2312" w:cs="Times New Roman"/>
          <w:color w:val="000000" w:themeColor="text1"/>
          <w:sz w:val="32"/>
          <w:szCs w:val="32"/>
          <w:shd w:val="clear" w:color="auto" w:fill="FFFFFF"/>
          <w14:textFill>
            <w14:solidFill>
              <w14:schemeClr w14:val="tx1"/>
            </w14:solidFill>
          </w14:textFill>
        </w:rPr>
        <w:t>（三）安全预案</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。包括安全措施、应急预案等。 </w:t>
      </w:r>
    </w:p>
    <w:p w14:paraId="6AB743EC">
      <w:pPr>
        <w:overflowPunct w:val="0"/>
        <w:spacing w:line="560" w:lineRule="exact"/>
        <w:ind w:firstLine="640" w:firstLineChars="20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楷体_GB2312" w:cs="Times New Roman"/>
          <w:color w:val="000000" w:themeColor="text1"/>
          <w:sz w:val="32"/>
          <w:szCs w:val="32"/>
          <w:shd w:val="clear" w:color="auto" w:fill="FFFFFF"/>
          <w14:textFill>
            <w14:solidFill>
              <w14:schemeClr w14:val="tx1"/>
            </w14:solidFill>
          </w14:textFill>
        </w:rPr>
        <w:t>（四）课程资料</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。包括完整规范的小学、初中、高中不同学段活动课程（活动方案）。 </w:t>
      </w:r>
    </w:p>
    <w:p w14:paraId="4122A10E">
      <w:pPr>
        <w:overflowPunct w:val="0"/>
        <w:spacing w:line="560" w:lineRule="exact"/>
        <w:ind w:firstLine="640" w:firstLineChars="20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楷体_GB2312" w:cs="Times New Roman"/>
          <w:color w:val="000000" w:themeColor="text1"/>
          <w:sz w:val="32"/>
          <w:szCs w:val="32"/>
          <w:shd w:val="clear" w:color="auto" w:fill="FFFFFF"/>
          <w14:textFill>
            <w14:solidFill>
              <w14:schemeClr w14:val="tx1"/>
            </w14:solidFill>
          </w14:textFill>
        </w:rPr>
        <w:t>（五）其他材料</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。包括单位简介、资质证明等。 </w:t>
      </w:r>
    </w:p>
    <w:p w14:paraId="670FC80F">
      <w:pPr>
        <w:overflowPunct w:val="0"/>
        <w:spacing w:line="560" w:lineRule="exact"/>
        <w:ind w:firstLine="640" w:firstLineChars="200"/>
        <w:rPr>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t xml:space="preserve">六、其他 </w:t>
      </w:r>
    </w:p>
    <w:p w14:paraId="1FAB13BE">
      <w:pPr>
        <w:overflowPunct w:val="0"/>
        <w:spacing w:line="560" w:lineRule="exact"/>
        <w:ind w:firstLine="640" w:firstLineChars="20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纸质申报材料报送到县教委信息中心办公室，电子文档发送至360252566@qq.com。联系人：张</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老师</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，联系电话：</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023-51811193</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14:paraId="04478456">
      <w:pPr>
        <w:rPr>
          <w:rFonts w:hint="default" w:ascii="Times New Roman" w:hAnsi="Times New Roman" w:eastAsia="方正仿宋_GBK" w:cs="Times New Roman"/>
          <w:color w:val="000000" w:themeColor="text1"/>
          <w:spacing w:val="8"/>
          <w:sz w:val="32"/>
          <w:szCs w:val="32"/>
          <w:shd w:val="clear" w:color="auto" w:fill="FFFFFF"/>
          <w14:textFill>
            <w14:solidFill>
              <w14:schemeClr w14:val="tx1"/>
            </w14:solidFill>
          </w14:textFill>
        </w:rPr>
      </w:pPr>
    </w:p>
    <w:p w14:paraId="6CEDFB90">
      <w:pPr>
        <w:ind w:firstLine="640" w:firstLineChars="20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附件：1.巫溪县中小学社会实践教育基地申报表</w:t>
      </w:r>
    </w:p>
    <w:p w14:paraId="4C13676D">
      <w:pPr>
        <w:ind w:firstLine="1600" w:firstLineChars="50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2.巫溪县中小学社会实践教育基地申报评估细则</w:t>
      </w:r>
    </w:p>
    <w:p w14:paraId="429185E8">
      <w:pP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p>
    <w:p w14:paraId="54521C30">
      <w:pP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p>
    <w:p w14:paraId="7EE7BA82">
      <w:pPr>
        <w:jc w:val="cente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巫溪县教育委员会 </w:t>
      </w:r>
    </w:p>
    <w:p w14:paraId="2022C4B9">
      <w:pPr>
        <w:jc w:val="cente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2024年10月21日</w:t>
      </w:r>
    </w:p>
    <w:p w14:paraId="750EE684">
      <w:pPr>
        <w:widowControl/>
        <w:jc w:val="left"/>
        <w:rPr>
          <w:rFonts w:ascii="方正黑体_GBK" w:hAnsi="宋体" w:eastAsia="方正黑体_GBK"/>
          <w:sz w:val="32"/>
          <w:szCs w:val="32"/>
        </w:rPr>
      </w:pPr>
      <w:r>
        <w:rPr>
          <w:rFonts w:ascii="方正黑体_GBK" w:hAnsi="宋体" w:eastAsia="方正黑体_GBK"/>
          <w:sz w:val="32"/>
          <w:szCs w:val="32"/>
        </w:rPr>
        <w:br w:type="page"/>
      </w:r>
    </w:p>
    <w:p w14:paraId="39E08EAF">
      <w:pPr>
        <w:widowControl/>
        <w:spacing w:line="560" w:lineRule="exact"/>
        <w:jc w:val="left"/>
        <w:rPr>
          <w:rFonts w:ascii="方正黑体_GBK" w:hAnsi="宋体" w:eastAsia="方正黑体_GBK"/>
          <w:sz w:val="32"/>
          <w:szCs w:val="32"/>
        </w:rPr>
      </w:pPr>
      <w:r>
        <w:rPr>
          <w:rFonts w:hint="eastAsia" w:ascii="方正黑体_GBK" w:hAnsi="宋体" w:eastAsia="方正黑体_GBK"/>
          <w:sz w:val="32"/>
          <w:szCs w:val="32"/>
        </w:rPr>
        <w:t>附件1</w:t>
      </w:r>
    </w:p>
    <w:p w14:paraId="22813C6E">
      <w:pPr>
        <w:spacing w:line="900" w:lineRule="exact"/>
        <w:jc w:val="center"/>
        <w:rPr>
          <w:rFonts w:hint="eastAsia" w:ascii="方正小标宋_GBK" w:hAnsi="方正小标宋_GBK" w:eastAsia="方正小标宋_GBK" w:cs="方正小标宋_GBK"/>
          <w:b w:val="0"/>
          <w:bCs/>
          <w:sz w:val="52"/>
          <w:szCs w:val="52"/>
        </w:rPr>
      </w:pPr>
      <w:r>
        <w:rPr>
          <w:rFonts w:hint="eastAsia" w:ascii="方正小标宋_GBK" w:hAnsi="方正小标宋_GBK" w:eastAsia="方正小标宋_GBK" w:cs="方正小标宋_GBK"/>
          <w:b w:val="0"/>
          <w:bCs/>
          <w:sz w:val="52"/>
          <w:szCs w:val="52"/>
        </w:rPr>
        <w:t>巫溪县中小学社会实践教育基地</w:t>
      </w:r>
    </w:p>
    <w:p w14:paraId="3800A1F2">
      <w:pPr>
        <w:jc w:val="center"/>
        <w:rPr>
          <w:rFonts w:ascii="华文中宋" w:hAnsi="华文中宋" w:eastAsia="华文中宋"/>
          <w:b/>
          <w:sz w:val="84"/>
          <w:szCs w:val="84"/>
        </w:rPr>
      </w:pPr>
      <w:r>
        <w:rPr>
          <w:rFonts w:hint="eastAsia" w:ascii="华文中宋" w:hAnsi="华文中宋" w:eastAsia="华文中宋"/>
          <w:b/>
          <w:sz w:val="84"/>
          <w:szCs w:val="84"/>
        </w:rPr>
        <w:t xml:space="preserve"> </w:t>
      </w:r>
    </w:p>
    <w:p w14:paraId="3344258C">
      <w:pPr>
        <w:jc w:val="center"/>
        <w:rPr>
          <w:rFonts w:ascii="华文中宋" w:hAnsi="华文中宋" w:eastAsia="华文中宋"/>
          <w:b/>
          <w:sz w:val="84"/>
          <w:szCs w:val="84"/>
        </w:rPr>
      </w:pPr>
      <w:r>
        <w:rPr>
          <w:rFonts w:hint="eastAsia" w:ascii="华文中宋" w:hAnsi="华文中宋" w:eastAsia="华文中宋"/>
          <w:b/>
          <w:sz w:val="84"/>
          <w:szCs w:val="84"/>
        </w:rPr>
        <w:t>申</w:t>
      </w:r>
    </w:p>
    <w:p w14:paraId="5F8AFC2A">
      <w:pPr>
        <w:jc w:val="center"/>
        <w:rPr>
          <w:rFonts w:ascii="华文中宋" w:hAnsi="华文中宋" w:eastAsia="华文中宋"/>
          <w:b/>
          <w:sz w:val="84"/>
          <w:szCs w:val="84"/>
        </w:rPr>
      </w:pPr>
    </w:p>
    <w:p w14:paraId="5E91E769">
      <w:pPr>
        <w:jc w:val="center"/>
        <w:rPr>
          <w:rFonts w:ascii="华文中宋" w:hAnsi="华文中宋" w:eastAsia="华文中宋"/>
          <w:b/>
          <w:sz w:val="84"/>
          <w:szCs w:val="84"/>
        </w:rPr>
      </w:pPr>
      <w:r>
        <w:rPr>
          <w:rFonts w:hint="eastAsia" w:ascii="华文中宋" w:hAnsi="华文中宋" w:eastAsia="华文中宋"/>
          <w:b/>
          <w:sz w:val="84"/>
          <w:szCs w:val="84"/>
        </w:rPr>
        <w:t>报</w:t>
      </w:r>
    </w:p>
    <w:p w14:paraId="21F9E773">
      <w:pPr>
        <w:jc w:val="center"/>
        <w:rPr>
          <w:rFonts w:ascii="华文中宋" w:hAnsi="华文中宋" w:eastAsia="华文中宋"/>
          <w:b/>
          <w:sz w:val="84"/>
          <w:szCs w:val="84"/>
        </w:rPr>
      </w:pPr>
    </w:p>
    <w:p w14:paraId="25D8FF3B">
      <w:pPr>
        <w:jc w:val="center"/>
        <w:rPr>
          <w:rFonts w:ascii="楷体_GB2312" w:eastAsia="楷体_GB2312"/>
          <w:sz w:val="32"/>
          <w:szCs w:val="32"/>
        </w:rPr>
      </w:pPr>
      <w:r>
        <w:rPr>
          <w:rFonts w:hint="eastAsia" w:ascii="华文中宋" w:hAnsi="华文中宋" w:eastAsia="华文中宋"/>
          <w:b/>
          <w:sz w:val="84"/>
          <w:szCs w:val="84"/>
        </w:rPr>
        <w:t>表</w:t>
      </w:r>
    </w:p>
    <w:p w14:paraId="4061F017">
      <w:pPr>
        <w:jc w:val="center"/>
        <w:rPr>
          <w:rFonts w:ascii="楷体_GB2312" w:eastAsia="楷体_GB2312"/>
          <w:sz w:val="32"/>
          <w:szCs w:val="32"/>
        </w:rPr>
      </w:pPr>
    </w:p>
    <w:p w14:paraId="0990FCED">
      <w:pPr>
        <w:jc w:val="center"/>
        <w:rPr>
          <w:rFonts w:ascii="楷体_GB2312" w:eastAsia="楷体_GB2312"/>
          <w:sz w:val="32"/>
          <w:szCs w:val="32"/>
        </w:rPr>
      </w:pPr>
    </w:p>
    <w:p w14:paraId="6971D625">
      <w:pPr>
        <w:jc w:val="center"/>
        <w:rPr>
          <w:rFonts w:ascii="楷体_GB2312" w:eastAsia="楷体_GB2312"/>
          <w:sz w:val="32"/>
          <w:szCs w:val="32"/>
        </w:rPr>
      </w:pPr>
    </w:p>
    <w:p w14:paraId="72CACD25">
      <w:pPr>
        <w:jc w:val="center"/>
        <w:rPr>
          <w:rFonts w:ascii="楷体_GB2312" w:eastAsia="楷体_GB2312"/>
          <w:sz w:val="32"/>
          <w:szCs w:val="32"/>
        </w:rPr>
      </w:pPr>
    </w:p>
    <w:p w14:paraId="711566AF">
      <w:pPr>
        <w:rPr>
          <w:rFonts w:ascii="楷体_GB2312" w:eastAsia="楷体_GB2312"/>
          <w:sz w:val="32"/>
          <w:szCs w:val="32"/>
        </w:rPr>
      </w:pPr>
    </w:p>
    <w:p w14:paraId="3A73A503">
      <w:pPr>
        <w:jc w:val="center"/>
        <w:rPr>
          <w:rFonts w:ascii="楷体_GB2312" w:eastAsia="楷体_GB2312"/>
          <w:sz w:val="32"/>
          <w:szCs w:val="32"/>
        </w:rPr>
      </w:pPr>
      <w:r>
        <w:rPr>
          <w:rFonts w:hint="eastAsia" w:ascii="楷体_GB2312" w:eastAsia="楷体_GB2312"/>
          <w:sz w:val="32"/>
          <w:szCs w:val="32"/>
        </w:rPr>
        <w:t>巫溪县教育委员会制</w:t>
      </w:r>
    </w:p>
    <w:p w14:paraId="6BDA848F">
      <w:pPr>
        <w:spacing w:line="180" w:lineRule="exact"/>
        <w:rPr>
          <w:rFonts w:ascii="楷体_GB2312" w:eastAsia="楷体_GB2312"/>
          <w:sz w:val="32"/>
          <w:szCs w:val="32"/>
        </w:rPr>
      </w:pPr>
    </w:p>
    <w:p w14:paraId="325F74EB">
      <w:pPr>
        <w:spacing w:line="180" w:lineRule="exact"/>
        <w:rPr>
          <w:rFonts w:ascii="仿宋_GB2312" w:eastAsia="仿宋_GB2312"/>
          <w:sz w:val="32"/>
          <w:szCs w:val="32"/>
        </w:rPr>
      </w:pP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1595"/>
        <w:gridCol w:w="2518"/>
        <w:gridCol w:w="923"/>
        <w:gridCol w:w="298"/>
        <w:gridCol w:w="296"/>
        <w:gridCol w:w="595"/>
        <w:gridCol w:w="595"/>
        <w:gridCol w:w="595"/>
      </w:tblGrid>
      <w:tr w14:paraId="7C6136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0" w:type="auto"/>
            <w:gridSpan w:val="9"/>
            <w:tcBorders>
              <w:top w:val="single" w:color="auto" w:sz="8" w:space="0"/>
            </w:tcBorders>
            <w:vAlign w:val="center"/>
          </w:tcPr>
          <w:p w14:paraId="4C1375B0">
            <w:pPr>
              <w:keepNext w:val="0"/>
              <w:keepLines w:val="0"/>
              <w:suppressLineNumbers w:val="0"/>
              <w:spacing w:before="0" w:beforeAutospacing="0" w:after="0" w:afterAutospacing="0"/>
              <w:ind w:left="0" w:right="0"/>
              <w:rPr>
                <w:rFonts w:hint="default" w:ascii="仿宋_GB2312" w:hAnsi="宋体" w:eastAsia="仿宋_GB2312"/>
                <w:b/>
                <w:sz w:val="24"/>
              </w:rPr>
            </w:pPr>
            <w:r>
              <w:rPr>
                <w:rFonts w:hint="eastAsia" w:ascii="仿宋_GB2312" w:hAnsi="宋体" w:eastAsia="仿宋_GB2312"/>
                <w:b/>
                <w:sz w:val="24"/>
              </w:rPr>
              <w:t>一、基本信息</w:t>
            </w:r>
          </w:p>
        </w:tc>
      </w:tr>
      <w:tr w14:paraId="392C7B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815" w:type="dxa"/>
            <w:vAlign w:val="center"/>
          </w:tcPr>
          <w:p w14:paraId="380F3727">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b/>
                <w:sz w:val="24"/>
              </w:rPr>
            </w:pPr>
            <w:r>
              <w:rPr>
                <w:rFonts w:hint="eastAsia" w:ascii="仿宋_GB2312" w:hAnsi="宋体" w:eastAsia="仿宋_GB2312"/>
                <w:b/>
                <w:sz w:val="24"/>
              </w:rPr>
              <w:t>单位名称</w:t>
            </w:r>
          </w:p>
        </w:tc>
        <w:tc>
          <w:tcPr>
            <w:tcW w:w="7415" w:type="dxa"/>
            <w:gridSpan w:val="8"/>
            <w:vAlign w:val="center"/>
          </w:tcPr>
          <w:p w14:paraId="386750C4">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b/>
                <w:sz w:val="24"/>
              </w:rPr>
            </w:pPr>
            <w:r>
              <w:rPr>
                <w:rFonts w:hint="eastAsia" w:ascii="仿宋_GB2312" w:hAnsi="宋体" w:eastAsia="仿宋_GB2312"/>
                <w:b/>
                <w:sz w:val="24"/>
              </w:rPr>
              <w:t xml:space="preserve">                           （章）</w:t>
            </w:r>
          </w:p>
        </w:tc>
      </w:tr>
      <w:tr w14:paraId="6841A4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815" w:type="dxa"/>
            <w:vAlign w:val="center"/>
          </w:tcPr>
          <w:p w14:paraId="6E2B1DB4">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b/>
                <w:sz w:val="24"/>
              </w:rPr>
            </w:pPr>
            <w:r>
              <w:rPr>
                <w:rFonts w:hint="eastAsia" w:ascii="仿宋_GB2312" w:hAnsi="宋体" w:eastAsia="仿宋_GB2312"/>
                <w:b/>
                <w:sz w:val="24"/>
              </w:rPr>
              <w:t>联系人</w:t>
            </w:r>
          </w:p>
        </w:tc>
        <w:tc>
          <w:tcPr>
            <w:tcW w:w="4078" w:type="dxa"/>
            <w:gridSpan w:val="2"/>
            <w:vAlign w:val="center"/>
          </w:tcPr>
          <w:p w14:paraId="2D3FED3D">
            <w:pPr>
              <w:keepNext w:val="0"/>
              <w:keepLines w:val="0"/>
              <w:suppressLineNumbers w:val="0"/>
              <w:adjustRightInd w:val="0"/>
              <w:snapToGrid w:val="0"/>
              <w:spacing w:before="0" w:beforeAutospacing="0" w:after="0" w:afterAutospacing="0" w:line="280" w:lineRule="exact"/>
              <w:ind w:left="0" w:right="0"/>
              <w:jc w:val="center"/>
              <w:rPr>
                <w:rFonts w:hint="default" w:ascii="仿宋_GB2312" w:hAnsi="宋体" w:eastAsia="仿宋_GB2312"/>
                <w:b/>
                <w:sz w:val="24"/>
              </w:rPr>
            </w:pPr>
          </w:p>
        </w:tc>
        <w:tc>
          <w:tcPr>
            <w:tcW w:w="1256" w:type="dxa"/>
            <w:gridSpan w:val="2"/>
            <w:vAlign w:val="center"/>
          </w:tcPr>
          <w:p w14:paraId="795F28C6">
            <w:pPr>
              <w:keepNext w:val="0"/>
              <w:keepLines w:val="0"/>
              <w:suppressLineNumbers w:val="0"/>
              <w:adjustRightInd w:val="0"/>
              <w:snapToGrid w:val="0"/>
              <w:spacing w:before="0" w:beforeAutospacing="0" w:after="0" w:afterAutospacing="0" w:line="280" w:lineRule="exact"/>
              <w:ind w:left="0" w:right="0"/>
              <w:jc w:val="center"/>
              <w:rPr>
                <w:rFonts w:hint="default" w:ascii="仿宋_GB2312" w:hAnsi="宋体" w:eastAsia="仿宋_GB2312"/>
                <w:b/>
                <w:sz w:val="24"/>
              </w:rPr>
            </w:pPr>
            <w:r>
              <w:rPr>
                <w:rFonts w:hint="eastAsia" w:ascii="仿宋_GB2312" w:hAnsi="宋体" w:eastAsia="仿宋_GB2312"/>
                <w:b/>
                <w:sz w:val="24"/>
              </w:rPr>
              <w:t>联系电话</w:t>
            </w:r>
          </w:p>
        </w:tc>
        <w:tc>
          <w:tcPr>
            <w:tcW w:w="2081" w:type="dxa"/>
            <w:gridSpan w:val="4"/>
            <w:vAlign w:val="center"/>
          </w:tcPr>
          <w:p w14:paraId="71589082">
            <w:pPr>
              <w:keepNext w:val="0"/>
              <w:keepLines w:val="0"/>
              <w:suppressLineNumbers w:val="0"/>
              <w:adjustRightInd w:val="0"/>
              <w:snapToGrid w:val="0"/>
              <w:spacing w:before="0" w:beforeAutospacing="0" w:after="0" w:afterAutospacing="0" w:line="280" w:lineRule="exact"/>
              <w:ind w:left="0" w:right="0"/>
              <w:jc w:val="center"/>
              <w:rPr>
                <w:rFonts w:hint="default" w:ascii="仿宋_GB2312" w:hAnsi="宋体" w:eastAsia="仿宋_GB2312"/>
                <w:b/>
                <w:sz w:val="24"/>
              </w:rPr>
            </w:pPr>
          </w:p>
        </w:tc>
      </w:tr>
      <w:tr w14:paraId="099F3B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815" w:type="dxa"/>
            <w:vAlign w:val="center"/>
          </w:tcPr>
          <w:p w14:paraId="3913D598">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b/>
                <w:sz w:val="24"/>
              </w:rPr>
            </w:pPr>
            <w:r>
              <w:rPr>
                <w:rFonts w:hint="eastAsia" w:ascii="仿宋_GB2312" w:hAnsi="宋体" w:eastAsia="仿宋_GB2312"/>
                <w:b/>
                <w:sz w:val="24"/>
              </w:rPr>
              <w:t>基地名称</w:t>
            </w:r>
          </w:p>
        </w:tc>
        <w:tc>
          <w:tcPr>
            <w:tcW w:w="4078" w:type="dxa"/>
            <w:gridSpan w:val="2"/>
            <w:vAlign w:val="center"/>
          </w:tcPr>
          <w:p w14:paraId="28E10895">
            <w:pPr>
              <w:keepNext w:val="0"/>
              <w:keepLines w:val="0"/>
              <w:suppressLineNumbers w:val="0"/>
              <w:adjustRightInd w:val="0"/>
              <w:snapToGrid w:val="0"/>
              <w:spacing w:before="0" w:beforeAutospacing="0" w:after="0" w:afterAutospacing="0" w:line="280" w:lineRule="exact"/>
              <w:ind w:left="0" w:right="0"/>
              <w:jc w:val="center"/>
              <w:rPr>
                <w:rFonts w:hint="default" w:ascii="仿宋_GB2312" w:hAnsi="宋体" w:eastAsia="仿宋_GB2312"/>
                <w:b/>
                <w:sz w:val="24"/>
              </w:rPr>
            </w:pPr>
          </w:p>
        </w:tc>
        <w:tc>
          <w:tcPr>
            <w:tcW w:w="1256" w:type="dxa"/>
            <w:gridSpan w:val="2"/>
            <w:vAlign w:val="center"/>
          </w:tcPr>
          <w:p w14:paraId="5F509D7C">
            <w:pPr>
              <w:keepNext w:val="0"/>
              <w:keepLines w:val="0"/>
              <w:suppressLineNumbers w:val="0"/>
              <w:adjustRightInd w:val="0"/>
              <w:snapToGrid w:val="0"/>
              <w:spacing w:before="0" w:beforeAutospacing="0" w:after="0" w:afterAutospacing="0" w:line="280" w:lineRule="exact"/>
              <w:ind w:left="0" w:right="0"/>
              <w:jc w:val="center"/>
              <w:rPr>
                <w:rFonts w:hint="default" w:ascii="仿宋_GB2312" w:hAnsi="宋体" w:eastAsia="仿宋_GB2312"/>
                <w:b/>
                <w:sz w:val="24"/>
              </w:rPr>
            </w:pPr>
            <w:r>
              <w:rPr>
                <w:rFonts w:hint="eastAsia" w:ascii="仿宋_GB2312" w:hAnsi="宋体" w:eastAsia="仿宋_GB2312"/>
                <w:b/>
                <w:sz w:val="24"/>
              </w:rPr>
              <w:t>详细地址</w:t>
            </w:r>
          </w:p>
        </w:tc>
        <w:tc>
          <w:tcPr>
            <w:tcW w:w="2081" w:type="dxa"/>
            <w:gridSpan w:val="4"/>
            <w:vAlign w:val="center"/>
          </w:tcPr>
          <w:p w14:paraId="52BAB4C0">
            <w:pPr>
              <w:keepNext w:val="0"/>
              <w:keepLines w:val="0"/>
              <w:suppressLineNumbers w:val="0"/>
              <w:adjustRightInd w:val="0"/>
              <w:snapToGrid w:val="0"/>
              <w:spacing w:before="0" w:beforeAutospacing="0" w:after="0" w:afterAutospacing="0" w:line="280" w:lineRule="exact"/>
              <w:ind w:left="0" w:right="0"/>
              <w:jc w:val="center"/>
              <w:rPr>
                <w:rFonts w:hint="default" w:ascii="仿宋_GB2312" w:hAnsi="宋体" w:eastAsia="仿宋_GB2312"/>
                <w:b/>
                <w:sz w:val="24"/>
              </w:rPr>
            </w:pPr>
          </w:p>
        </w:tc>
      </w:tr>
      <w:tr w14:paraId="4EF27E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815" w:type="dxa"/>
            <w:vAlign w:val="center"/>
          </w:tcPr>
          <w:p w14:paraId="738ED520">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b/>
                <w:sz w:val="24"/>
              </w:rPr>
            </w:pPr>
            <w:r>
              <w:rPr>
                <w:rFonts w:hint="eastAsia" w:ascii="仿宋_GB2312" w:hAnsi="宋体" w:eastAsia="仿宋_GB2312"/>
                <w:b/>
                <w:sz w:val="24"/>
              </w:rPr>
              <w:t>负责人</w:t>
            </w:r>
          </w:p>
        </w:tc>
        <w:tc>
          <w:tcPr>
            <w:tcW w:w="4078" w:type="dxa"/>
            <w:gridSpan w:val="2"/>
            <w:vAlign w:val="center"/>
          </w:tcPr>
          <w:p w14:paraId="592966C4">
            <w:pPr>
              <w:keepNext w:val="0"/>
              <w:keepLines w:val="0"/>
              <w:suppressLineNumbers w:val="0"/>
              <w:adjustRightInd w:val="0"/>
              <w:snapToGrid w:val="0"/>
              <w:spacing w:before="0" w:beforeAutospacing="0" w:after="0" w:afterAutospacing="0" w:line="280" w:lineRule="exact"/>
              <w:ind w:left="0" w:right="0"/>
              <w:jc w:val="center"/>
              <w:rPr>
                <w:rFonts w:hint="default" w:ascii="仿宋_GB2312" w:hAnsi="宋体" w:eastAsia="仿宋_GB2312"/>
                <w:b/>
                <w:sz w:val="24"/>
              </w:rPr>
            </w:pPr>
          </w:p>
        </w:tc>
        <w:tc>
          <w:tcPr>
            <w:tcW w:w="1256" w:type="dxa"/>
            <w:gridSpan w:val="2"/>
            <w:vAlign w:val="center"/>
          </w:tcPr>
          <w:p w14:paraId="0C44AEFF">
            <w:pPr>
              <w:keepNext w:val="0"/>
              <w:keepLines w:val="0"/>
              <w:suppressLineNumbers w:val="0"/>
              <w:adjustRightInd w:val="0"/>
              <w:snapToGrid w:val="0"/>
              <w:spacing w:before="0" w:beforeAutospacing="0" w:after="0" w:afterAutospacing="0" w:line="280" w:lineRule="exact"/>
              <w:ind w:left="0" w:right="0"/>
              <w:jc w:val="center"/>
              <w:rPr>
                <w:rFonts w:hint="default" w:ascii="仿宋_GB2312" w:hAnsi="宋体" w:eastAsia="仿宋_GB2312"/>
                <w:b/>
                <w:sz w:val="24"/>
              </w:rPr>
            </w:pPr>
            <w:r>
              <w:rPr>
                <w:rFonts w:hint="eastAsia" w:ascii="仿宋_GB2312" w:hAnsi="宋体" w:eastAsia="仿宋_GB2312"/>
                <w:b/>
                <w:sz w:val="24"/>
              </w:rPr>
              <w:t>联系电话</w:t>
            </w:r>
          </w:p>
        </w:tc>
        <w:tc>
          <w:tcPr>
            <w:tcW w:w="2081" w:type="dxa"/>
            <w:gridSpan w:val="4"/>
            <w:vAlign w:val="center"/>
          </w:tcPr>
          <w:p w14:paraId="312AD0F5">
            <w:pPr>
              <w:keepNext w:val="0"/>
              <w:keepLines w:val="0"/>
              <w:suppressLineNumbers w:val="0"/>
              <w:adjustRightInd w:val="0"/>
              <w:snapToGrid w:val="0"/>
              <w:spacing w:before="0" w:beforeAutospacing="0" w:after="0" w:afterAutospacing="0" w:line="280" w:lineRule="exact"/>
              <w:ind w:left="0" w:right="0"/>
              <w:jc w:val="center"/>
              <w:rPr>
                <w:rFonts w:hint="default" w:ascii="仿宋_GB2312" w:hAnsi="宋体" w:eastAsia="仿宋_GB2312"/>
                <w:b/>
                <w:sz w:val="24"/>
              </w:rPr>
            </w:pPr>
          </w:p>
        </w:tc>
      </w:tr>
      <w:tr w14:paraId="54A15B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815" w:type="dxa"/>
            <w:vAlign w:val="center"/>
          </w:tcPr>
          <w:p w14:paraId="1F921E0E">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b/>
                <w:sz w:val="24"/>
              </w:rPr>
            </w:pPr>
            <w:r>
              <w:rPr>
                <w:rFonts w:hint="eastAsia" w:ascii="仿宋_GB2312" w:hAnsi="宋体" w:eastAsia="仿宋_GB2312"/>
                <w:b/>
                <w:sz w:val="24"/>
              </w:rPr>
              <w:t>联系人</w:t>
            </w:r>
          </w:p>
        </w:tc>
        <w:tc>
          <w:tcPr>
            <w:tcW w:w="4078" w:type="dxa"/>
            <w:gridSpan w:val="2"/>
            <w:vAlign w:val="center"/>
          </w:tcPr>
          <w:p w14:paraId="6581C23D">
            <w:pPr>
              <w:keepNext w:val="0"/>
              <w:keepLines w:val="0"/>
              <w:suppressLineNumbers w:val="0"/>
              <w:adjustRightInd w:val="0"/>
              <w:snapToGrid w:val="0"/>
              <w:spacing w:before="0" w:beforeAutospacing="0" w:after="0" w:afterAutospacing="0" w:line="280" w:lineRule="exact"/>
              <w:ind w:left="0" w:right="0"/>
              <w:jc w:val="center"/>
              <w:rPr>
                <w:rFonts w:hint="default" w:ascii="仿宋_GB2312" w:hAnsi="宋体" w:eastAsia="仿宋_GB2312"/>
                <w:b/>
                <w:sz w:val="24"/>
              </w:rPr>
            </w:pPr>
          </w:p>
        </w:tc>
        <w:tc>
          <w:tcPr>
            <w:tcW w:w="1256" w:type="dxa"/>
            <w:gridSpan w:val="2"/>
            <w:vAlign w:val="center"/>
          </w:tcPr>
          <w:p w14:paraId="1D09469C">
            <w:pPr>
              <w:keepNext w:val="0"/>
              <w:keepLines w:val="0"/>
              <w:suppressLineNumbers w:val="0"/>
              <w:adjustRightInd w:val="0"/>
              <w:snapToGrid w:val="0"/>
              <w:spacing w:before="0" w:beforeAutospacing="0" w:after="0" w:afterAutospacing="0" w:line="280" w:lineRule="exact"/>
              <w:ind w:left="0" w:right="0"/>
              <w:jc w:val="center"/>
              <w:rPr>
                <w:rFonts w:hint="default" w:ascii="仿宋_GB2312" w:hAnsi="宋体" w:eastAsia="仿宋_GB2312"/>
                <w:b/>
                <w:sz w:val="24"/>
              </w:rPr>
            </w:pPr>
            <w:r>
              <w:rPr>
                <w:rFonts w:hint="eastAsia" w:ascii="仿宋_GB2312" w:hAnsi="宋体" w:eastAsia="仿宋_GB2312"/>
                <w:b/>
                <w:sz w:val="24"/>
              </w:rPr>
              <w:t>联系电话</w:t>
            </w:r>
          </w:p>
        </w:tc>
        <w:tc>
          <w:tcPr>
            <w:tcW w:w="2081" w:type="dxa"/>
            <w:gridSpan w:val="4"/>
            <w:vAlign w:val="center"/>
          </w:tcPr>
          <w:p w14:paraId="42426DDE">
            <w:pPr>
              <w:keepNext w:val="0"/>
              <w:keepLines w:val="0"/>
              <w:suppressLineNumbers w:val="0"/>
              <w:adjustRightInd w:val="0"/>
              <w:snapToGrid w:val="0"/>
              <w:spacing w:before="0" w:beforeAutospacing="0" w:after="0" w:afterAutospacing="0" w:line="280" w:lineRule="exact"/>
              <w:ind w:left="0" w:right="0"/>
              <w:jc w:val="center"/>
              <w:rPr>
                <w:rFonts w:hint="default" w:ascii="仿宋_GB2312" w:hAnsi="宋体" w:eastAsia="仿宋_GB2312"/>
                <w:b/>
                <w:sz w:val="24"/>
              </w:rPr>
            </w:pPr>
          </w:p>
        </w:tc>
      </w:tr>
      <w:tr w14:paraId="73CBA7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815" w:type="dxa"/>
            <w:vAlign w:val="center"/>
          </w:tcPr>
          <w:p w14:paraId="593F1460">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b/>
                <w:sz w:val="24"/>
              </w:rPr>
            </w:pPr>
            <w:r>
              <w:rPr>
                <w:rFonts w:hint="eastAsia" w:ascii="仿宋_GB2312" w:hAnsi="宋体" w:eastAsia="仿宋_GB2312"/>
                <w:b/>
                <w:sz w:val="24"/>
              </w:rPr>
              <w:t>申报单位名称</w:t>
            </w:r>
          </w:p>
        </w:tc>
        <w:tc>
          <w:tcPr>
            <w:tcW w:w="4078" w:type="dxa"/>
            <w:gridSpan w:val="2"/>
            <w:vAlign w:val="center"/>
          </w:tcPr>
          <w:p w14:paraId="5C98CC79">
            <w:pPr>
              <w:keepNext w:val="0"/>
              <w:keepLines w:val="0"/>
              <w:suppressLineNumbers w:val="0"/>
              <w:adjustRightInd w:val="0"/>
              <w:snapToGrid w:val="0"/>
              <w:spacing w:before="0" w:beforeAutospacing="0" w:after="0" w:afterAutospacing="0" w:line="280" w:lineRule="exact"/>
              <w:ind w:left="0" w:right="0"/>
              <w:jc w:val="center"/>
              <w:rPr>
                <w:rFonts w:hint="default" w:ascii="仿宋_GB2312" w:hAnsi="宋体" w:eastAsia="仿宋_GB2312"/>
                <w:b/>
                <w:sz w:val="24"/>
              </w:rPr>
            </w:pPr>
          </w:p>
        </w:tc>
        <w:tc>
          <w:tcPr>
            <w:tcW w:w="1256" w:type="dxa"/>
            <w:gridSpan w:val="2"/>
            <w:vAlign w:val="center"/>
          </w:tcPr>
          <w:p w14:paraId="692952FA">
            <w:pPr>
              <w:keepNext w:val="0"/>
              <w:keepLines w:val="0"/>
              <w:suppressLineNumbers w:val="0"/>
              <w:adjustRightInd w:val="0"/>
              <w:snapToGrid w:val="0"/>
              <w:spacing w:before="0" w:beforeAutospacing="0" w:after="0" w:afterAutospacing="0" w:line="280" w:lineRule="exact"/>
              <w:ind w:left="0" w:right="0"/>
              <w:jc w:val="center"/>
              <w:rPr>
                <w:rFonts w:hint="default" w:ascii="仿宋_GB2312" w:hAnsi="宋体" w:eastAsia="仿宋_GB2312"/>
                <w:b/>
                <w:sz w:val="24"/>
              </w:rPr>
            </w:pPr>
            <w:r>
              <w:rPr>
                <w:rFonts w:hint="eastAsia" w:ascii="仿宋_GB2312" w:hAnsi="宋体" w:eastAsia="仿宋_GB2312"/>
                <w:b/>
                <w:sz w:val="24"/>
              </w:rPr>
              <w:t>机构代码</w:t>
            </w:r>
          </w:p>
        </w:tc>
        <w:tc>
          <w:tcPr>
            <w:tcW w:w="2081" w:type="dxa"/>
            <w:gridSpan w:val="4"/>
            <w:vAlign w:val="center"/>
          </w:tcPr>
          <w:p w14:paraId="77671081">
            <w:pPr>
              <w:keepNext w:val="0"/>
              <w:keepLines w:val="0"/>
              <w:suppressLineNumbers w:val="0"/>
              <w:adjustRightInd w:val="0"/>
              <w:snapToGrid w:val="0"/>
              <w:spacing w:before="0" w:beforeAutospacing="0" w:after="0" w:afterAutospacing="0" w:line="280" w:lineRule="exact"/>
              <w:ind w:left="0" w:right="0"/>
              <w:jc w:val="center"/>
              <w:rPr>
                <w:rFonts w:hint="default" w:ascii="仿宋_GB2312" w:hAnsi="宋体" w:eastAsia="仿宋_GB2312"/>
                <w:b/>
                <w:sz w:val="24"/>
              </w:rPr>
            </w:pPr>
          </w:p>
        </w:tc>
      </w:tr>
      <w:tr w14:paraId="73C93F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815" w:type="dxa"/>
            <w:vAlign w:val="center"/>
          </w:tcPr>
          <w:p w14:paraId="537A7AA1">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b/>
                <w:sz w:val="24"/>
              </w:rPr>
            </w:pPr>
            <w:r>
              <w:rPr>
                <w:rFonts w:hint="eastAsia" w:ascii="仿宋_GB2312" w:hAnsi="宋体" w:eastAsia="仿宋_GB2312"/>
                <w:b/>
                <w:sz w:val="24"/>
              </w:rPr>
              <w:t>法人代表</w:t>
            </w:r>
          </w:p>
        </w:tc>
        <w:tc>
          <w:tcPr>
            <w:tcW w:w="4078" w:type="dxa"/>
            <w:gridSpan w:val="2"/>
            <w:vAlign w:val="center"/>
          </w:tcPr>
          <w:p w14:paraId="3B372F92">
            <w:pPr>
              <w:keepNext w:val="0"/>
              <w:keepLines w:val="0"/>
              <w:suppressLineNumbers w:val="0"/>
              <w:adjustRightInd w:val="0"/>
              <w:snapToGrid w:val="0"/>
              <w:spacing w:before="0" w:beforeAutospacing="0" w:after="0" w:afterAutospacing="0" w:line="280" w:lineRule="exact"/>
              <w:ind w:left="0" w:right="0"/>
              <w:jc w:val="center"/>
              <w:rPr>
                <w:rFonts w:hint="default" w:ascii="仿宋_GB2312" w:hAnsi="宋体" w:eastAsia="仿宋_GB2312"/>
                <w:b/>
                <w:sz w:val="24"/>
              </w:rPr>
            </w:pPr>
          </w:p>
        </w:tc>
        <w:tc>
          <w:tcPr>
            <w:tcW w:w="1256" w:type="dxa"/>
            <w:gridSpan w:val="2"/>
            <w:vAlign w:val="center"/>
          </w:tcPr>
          <w:p w14:paraId="260EAB1C">
            <w:pPr>
              <w:keepNext w:val="0"/>
              <w:keepLines w:val="0"/>
              <w:suppressLineNumbers w:val="0"/>
              <w:adjustRightInd w:val="0"/>
              <w:snapToGrid w:val="0"/>
              <w:spacing w:before="0" w:beforeAutospacing="0" w:after="0" w:afterAutospacing="0" w:line="280" w:lineRule="exact"/>
              <w:ind w:left="0" w:right="0"/>
              <w:jc w:val="center"/>
              <w:rPr>
                <w:rFonts w:hint="default" w:ascii="仿宋_GB2312" w:hAnsi="宋体" w:eastAsia="仿宋_GB2312"/>
                <w:b/>
                <w:sz w:val="24"/>
              </w:rPr>
            </w:pPr>
            <w:r>
              <w:rPr>
                <w:rFonts w:hint="eastAsia" w:ascii="仿宋_GB2312" w:hAnsi="宋体" w:eastAsia="仿宋_GB2312"/>
                <w:b/>
                <w:sz w:val="24"/>
              </w:rPr>
              <w:t>联系电话</w:t>
            </w:r>
          </w:p>
        </w:tc>
        <w:tc>
          <w:tcPr>
            <w:tcW w:w="2081" w:type="dxa"/>
            <w:gridSpan w:val="4"/>
            <w:vAlign w:val="center"/>
          </w:tcPr>
          <w:p w14:paraId="76BC14F6">
            <w:pPr>
              <w:keepNext w:val="0"/>
              <w:keepLines w:val="0"/>
              <w:suppressLineNumbers w:val="0"/>
              <w:adjustRightInd w:val="0"/>
              <w:snapToGrid w:val="0"/>
              <w:spacing w:before="0" w:beforeAutospacing="0" w:after="0" w:afterAutospacing="0" w:line="280" w:lineRule="exact"/>
              <w:ind w:left="0" w:right="0"/>
              <w:jc w:val="center"/>
              <w:rPr>
                <w:rFonts w:hint="default" w:ascii="仿宋_GB2312" w:hAnsi="宋体" w:eastAsia="仿宋_GB2312"/>
                <w:b/>
                <w:sz w:val="24"/>
              </w:rPr>
            </w:pPr>
          </w:p>
        </w:tc>
      </w:tr>
      <w:tr w14:paraId="52393B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815" w:type="dxa"/>
            <w:vAlign w:val="center"/>
          </w:tcPr>
          <w:p w14:paraId="74E3C36E">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b/>
                <w:sz w:val="24"/>
              </w:rPr>
            </w:pPr>
            <w:r>
              <w:rPr>
                <w:rFonts w:hint="eastAsia" w:ascii="仿宋_GB2312" w:hAnsi="宋体" w:eastAsia="仿宋_GB2312"/>
                <w:b/>
                <w:sz w:val="24"/>
              </w:rPr>
              <w:t>认定时间</w:t>
            </w:r>
          </w:p>
        </w:tc>
        <w:tc>
          <w:tcPr>
            <w:tcW w:w="4078" w:type="dxa"/>
            <w:gridSpan w:val="2"/>
            <w:vAlign w:val="center"/>
          </w:tcPr>
          <w:p w14:paraId="5B0969D0">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b/>
                <w:sz w:val="24"/>
              </w:rPr>
            </w:pPr>
          </w:p>
        </w:tc>
        <w:tc>
          <w:tcPr>
            <w:tcW w:w="1256" w:type="dxa"/>
            <w:gridSpan w:val="2"/>
            <w:vAlign w:val="center"/>
          </w:tcPr>
          <w:p w14:paraId="68E0334B">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b/>
                <w:sz w:val="24"/>
              </w:rPr>
            </w:pPr>
            <w:r>
              <w:rPr>
                <w:rFonts w:hint="eastAsia" w:ascii="仿宋_GB2312" w:hAnsi="宋体" w:eastAsia="仿宋_GB2312"/>
                <w:b/>
                <w:sz w:val="24"/>
              </w:rPr>
              <w:t>建筑面积</w:t>
            </w:r>
          </w:p>
        </w:tc>
        <w:tc>
          <w:tcPr>
            <w:tcW w:w="2081" w:type="dxa"/>
            <w:gridSpan w:val="4"/>
            <w:vAlign w:val="center"/>
          </w:tcPr>
          <w:p w14:paraId="6D73C39B">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b/>
                <w:sz w:val="24"/>
              </w:rPr>
            </w:pPr>
          </w:p>
        </w:tc>
      </w:tr>
      <w:tr w14:paraId="6614E4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1815" w:type="dxa"/>
            <w:vAlign w:val="center"/>
          </w:tcPr>
          <w:p w14:paraId="2AE31E6A">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b/>
                <w:sz w:val="24"/>
              </w:rPr>
            </w:pPr>
            <w:r>
              <w:rPr>
                <w:rFonts w:hint="eastAsia" w:ascii="仿宋_GB2312" w:hAnsi="宋体" w:eastAsia="仿宋_GB2312"/>
                <w:b/>
                <w:sz w:val="24"/>
              </w:rPr>
              <w:t>基地占地面积</w:t>
            </w:r>
          </w:p>
        </w:tc>
        <w:tc>
          <w:tcPr>
            <w:tcW w:w="4078" w:type="dxa"/>
            <w:gridSpan w:val="2"/>
            <w:vAlign w:val="center"/>
          </w:tcPr>
          <w:p w14:paraId="42E22D71">
            <w:pPr>
              <w:keepNext w:val="0"/>
              <w:keepLines w:val="0"/>
              <w:suppressLineNumbers w:val="0"/>
              <w:adjustRightInd w:val="0"/>
              <w:snapToGrid w:val="0"/>
              <w:spacing w:before="0" w:beforeAutospacing="0" w:after="0" w:afterAutospacing="0" w:line="336" w:lineRule="auto"/>
              <w:ind w:left="0" w:right="0"/>
              <w:jc w:val="center"/>
              <w:rPr>
                <w:rFonts w:hint="default" w:ascii="仿宋_GB2312" w:hAnsi="宋体" w:eastAsia="仿宋_GB2312"/>
                <w:b/>
                <w:sz w:val="24"/>
              </w:rPr>
            </w:pPr>
          </w:p>
        </w:tc>
        <w:tc>
          <w:tcPr>
            <w:tcW w:w="1256" w:type="dxa"/>
            <w:gridSpan w:val="2"/>
            <w:vAlign w:val="center"/>
          </w:tcPr>
          <w:p w14:paraId="03C9ACA4">
            <w:pPr>
              <w:keepNext w:val="0"/>
              <w:keepLines w:val="0"/>
              <w:suppressLineNumbers w:val="0"/>
              <w:adjustRightInd w:val="0"/>
              <w:snapToGrid w:val="0"/>
              <w:spacing w:before="0" w:beforeAutospacing="0" w:after="0" w:afterAutospacing="0" w:line="336" w:lineRule="auto"/>
              <w:ind w:left="0" w:right="0"/>
              <w:jc w:val="center"/>
              <w:rPr>
                <w:rFonts w:hint="default" w:ascii="仿宋_GB2312" w:hAnsi="宋体" w:eastAsia="仿宋_GB2312"/>
                <w:b/>
                <w:sz w:val="24"/>
              </w:rPr>
            </w:pPr>
          </w:p>
        </w:tc>
        <w:tc>
          <w:tcPr>
            <w:tcW w:w="2081" w:type="dxa"/>
            <w:gridSpan w:val="4"/>
            <w:vAlign w:val="center"/>
          </w:tcPr>
          <w:p w14:paraId="6E790077">
            <w:pPr>
              <w:keepNext w:val="0"/>
              <w:keepLines w:val="0"/>
              <w:suppressLineNumbers w:val="0"/>
              <w:adjustRightInd w:val="0"/>
              <w:snapToGrid w:val="0"/>
              <w:spacing w:before="0" w:beforeAutospacing="0" w:after="0" w:afterAutospacing="0" w:line="336" w:lineRule="auto"/>
              <w:ind w:left="0" w:right="0"/>
              <w:rPr>
                <w:rFonts w:hint="default" w:ascii="仿宋_GB2312" w:hAnsi="宋体" w:eastAsia="仿宋_GB2312"/>
                <w:b/>
                <w:sz w:val="24"/>
              </w:rPr>
            </w:pPr>
          </w:p>
        </w:tc>
      </w:tr>
      <w:tr w14:paraId="55CBE0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815" w:type="dxa"/>
            <w:vAlign w:val="center"/>
          </w:tcPr>
          <w:p w14:paraId="7CB643F8">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b/>
                <w:sz w:val="24"/>
              </w:rPr>
            </w:pPr>
            <w:r>
              <w:rPr>
                <w:rFonts w:hint="eastAsia" w:ascii="仿宋_GB2312" w:hAnsi="宋体" w:eastAsia="仿宋_GB2312"/>
                <w:b/>
                <w:sz w:val="24"/>
              </w:rPr>
              <w:t>教学活动面积</w:t>
            </w:r>
          </w:p>
        </w:tc>
        <w:tc>
          <w:tcPr>
            <w:tcW w:w="1581" w:type="dxa"/>
            <w:vAlign w:val="center"/>
          </w:tcPr>
          <w:p w14:paraId="611CA95D">
            <w:pPr>
              <w:keepNext w:val="0"/>
              <w:keepLines w:val="0"/>
              <w:suppressLineNumbers w:val="0"/>
              <w:adjustRightInd w:val="0"/>
              <w:snapToGrid w:val="0"/>
              <w:spacing w:before="0" w:beforeAutospacing="0" w:after="0" w:afterAutospacing="0" w:line="336" w:lineRule="auto"/>
              <w:ind w:left="0" w:right="0"/>
              <w:jc w:val="left"/>
              <w:rPr>
                <w:rFonts w:hint="default" w:ascii="仿宋_GB2312" w:hAnsi="宋体" w:eastAsia="仿宋_GB2312"/>
                <w:b/>
                <w:sz w:val="24"/>
              </w:rPr>
            </w:pPr>
            <w:r>
              <w:rPr>
                <w:rFonts w:hint="eastAsia" w:ascii="仿宋_GB2312" w:hAnsi="宋体" w:eastAsia="仿宋_GB2312"/>
                <w:b/>
                <w:sz w:val="24"/>
              </w:rPr>
              <w:t>室内</w:t>
            </w:r>
            <w:r>
              <w:rPr>
                <w:rFonts w:hint="eastAsia" w:ascii="仿宋_GB2312" w:hAnsi="宋体" w:eastAsia="仿宋_GB2312"/>
                <w:b/>
                <w:szCs w:val="21"/>
              </w:rPr>
              <w:t>面积</w:t>
            </w:r>
            <w:r>
              <w:rPr>
                <w:rFonts w:hint="eastAsia" w:ascii="仿宋_GB2312" w:hAnsi="宋体" w:eastAsia="仿宋_GB2312"/>
                <w:b/>
                <w:sz w:val="24"/>
              </w:rPr>
              <w:t>：</w:t>
            </w:r>
          </w:p>
        </w:tc>
        <w:tc>
          <w:tcPr>
            <w:tcW w:w="2497" w:type="dxa"/>
            <w:vAlign w:val="center"/>
          </w:tcPr>
          <w:p w14:paraId="0843B4B6">
            <w:pPr>
              <w:keepNext w:val="0"/>
              <w:keepLines w:val="0"/>
              <w:suppressLineNumbers w:val="0"/>
              <w:adjustRightInd w:val="0"/>
              <w:snapToGrid w:val="0"/>
              <w:spacing w:before="0" w:beforeAutospacing="0" w:after="0" w:afterAutospacing="0" w:line="336" w:lineRule="auto"/>
              <w:ind w:left="0" w:right="0"/>
              <w:jc w:val="left"/>
              <w:rPr>
                <w:rFonts w:hint="default" w:ascii="仿宋_GB2312" w:hAnsi="宋体" w:eastAsia="仿宋_GB2312"/>
                <w:b/>
                <w:sz w:val="24"/>
              </w:rPr>
            </w:pPr>
          </w:p>
        </w:tc>
        <w:tc>
          <w:tcPr>
            <w:tcW w:w="1256" w:type="dxa"/>
            <w:gridSpan w:val="2"/>
            <w:vAlign w:val="center"/>
          </w:tcPr>
          <w:p w14:paraId="2DF5A589">
            <w:pPr>
              <w:keepNext w:val="0"/>
              <w:keepLines w:val="0"/>
              <w:suppressLineNumbers w:val="0"/>
              <w:adjustRightInd w:val="0"/>
              <w:snapToGrid w:val="0"/>
              <w:spacing w:before="0" w:beforeAutospacing="0" w:after="0" w:afterAutospacing="0" w:line="336" w:lineRule="auto"/>
              <w:ind w:left="0" w:right="0"/>
              <w:jc w:val="center"/>
              <w:rPr>
                <w:rFonts w:hint="default" w:ascii="仿宋_GB2312" w:hAnsi="宋体" w:eastAsia="仿宋_GB2312"/>
                <w:b/>
                <w:sz w:val="24"/>
              </w:rPr>
            </w:pPr>
            <w:r>
              <w:rPr>
                <w:rFonts w:hint="eastAsia" w:ascii="仿宋_GB2312" w:hAnsi="宋体" w:eastAsia="仿宋_GB2312"/>
                <w:b/>
                <w:sz w:val="24"/>
              </w:rPr>
              <w:t>室外</w:t>
            </w:r>
            <w:r>
              <w:rPr>
                <w:rFonts w:hint="eastAsia" w:ascii="仿宋_GB2312" w:hAnsi="宋体" w:eastAsia="仿宋_GB2312"/>
                <w:b/>
                <w:szCs w:val="21"/>
              </w:rPr>
              <w:t>面积</w:t>
            </w:r>
            <w:r>
              <w:rPr>
                <w:rFonts w:hint="eastAsia" w:ascii="仿宋_GB2312" w:hAnsi="宋体" w:eastAsia="仿宋_GB2312"/>
                <w:b/>
                <w:sz w:val="24"/>
              </w:rPr>
              <w:t>：</w:t>
            </w:r>
          </w:p>
        </w:tc>
        <w:tc>
          <w:tcPr>
            <w:tcW w:w="2081" w:type="dxa"/>
            <w:gridSpan w:val="4"/>
            <w:vAlign w:val="center"/>
          </w:tcPr>
          <w:p w14:paraId="2BD0FC3C">
            <w:pPr>
              <w:keepNext w:val="0"/>
              <w:keepLines w:val="0"/>
              <w:suppressLineNumbers w:val="0"/>
              <w:adjustRightInd w:val="0"/>
              <w:snapToGrid w:val="0"/>
              <w:spacing w:before="0" w:beforeAutospacing="0" w:after="0" w:afterAutospacing="0" w:line="336" w:lineRule="auto"/>
              <w:ind w:left="0" w:right="0"/>
              <w:rPr>
                <w:rFonts w:hint="default" w:ascii="仿宋_GB2312" w:hAnsi="宋体" w:eastAsia="仿宋_GB2312"/>
                <w:b/>
                <w:sz w:val="24"/>
              </w:rPr>
            </w:pPr>
          </w:p>
        </w:tc>
      </w:tr>
      <w:tr w14:paraId="2261BA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1815" w:type="dxa"/>
            <w:vAlign w:val="center"/>
          </w:tcPr>
          <w:p w14:paraId="3BA158BA">
            <w:pPr>
              <w:keepNext w:val="0"/>
              <w:keepLines w:val="0"/>
              <w:suppressLineNumbers w:val="0"/>
              <w:spacing w:before="0" w:beforeAutospacing="0" w:after="0" w:afterAutospacing="0" w:line="480" w:lineRule="exact"/>
              <w:ind w:left="0" w:right="0"/>
              <w:jc w:val="center"/>
              <w:rPr>
                <w:rFonts w:hint="default" w:ascii="仿宋_GB2312" w:hAnsi="宋体" w:eastAsia="仿宋_GB2312"/>
                <w:b/>
                <w:sz w:val="24"/>
              </w:rPr>
            </w:pPr>
            <w:r>
              <w:rPr>
                <w:rFonts w:hint="eastAsia" w:ascii="仿宋_GB2312" w:hAnsi="宋体" w:eastAsia="仿宋_GB2312"/>
                <w:b/>
                <w:sz w:val="24"/>
              </w:rPr>
              <w:t>提供教育服务优惠政策内容</w:t>
            </w:r>
          </w:p>
        </w:tc>
        <w:tc>
          <w:tcPr>
            <w:tcW w:w="7415" w:type="dxa"/>
            <w:gridSpan w:val="8"/>
          </w:tcPr>
          <w:p w14:paraId="3698803D">
            <w:pPr>
              <w:keepNext w:val="0"/>
              <w:keepLines w:val="0"/>
              <w:suppressLineNumbers w:val="0"/>
              <w:spacing w:before="0" w:beforeAutospacing="0" w:after="0" w:afterAutospacing="0" w:line="480" w:lineRule="exact"/>
              <w:ind w:left="0" w:right="0"/>
              <w:jc w:val="center"/>
              <w:rPr>
                <w:rFonts w:hint="default" w:ascii="仿宋_GB2312" w:hAnsi="宋体" w:eastAsia="仿宋_GB2312"/>
                <w:b/>
                <w:sz w:val="24"/>
              </w:rPr>
            </w:pPr>
          </w:p>
        </w:tc>
      </w:tr>
      <w:tr w14:paraId="14C968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70" w:hRule="atLeast"/>
          <w:jc w:val="center"/>
        </w:trPr>
        <w:tc>
          <w:tcPr>
            <w:tcW w:w="1815" w:type="dxa"/>
            <w:vAlign w:val="center"/>
          </w:tcPr>
          <w:p w14:paraId="50033858">
            <w:pPr>
              <w:keepNext w:val="0"/>
              <w:keepLines w:val="0"/>
              <w:suppressLineNumbers w:val="0"/>
              <w:spacing w:before="0" w:beforeAutospacing="0" w:after="0" w:afterAutospacing="0" w:line="480" w:lineRule="exact"/>
              <w:ind w:left="0" w:right="0"/>
              <w:jc w:val="center"/>
              <w:rPr>
                <w:rFonts w:hint="default" w:ascii="仿宋_GB2312" w:hAnsi="宋体" w:eastAsia="仿宋_GB2312"/>
                <w:b/>
                <w:sz w:val="24"/>
              </w:rPr>
            </w:pPr>
            <w:r>
              <w:rPr>
                <w:rFonts w:hint="eastAsia" w:ascii="仿宋_GB2312" w:hAnsi="宋体" w:eastAsia="仿宋_GB2312"/>
                <w:b/>
                <w:sz w:val="24"/>
              </w:rPr>
              <w:t>基地运营情况</w:t>
            </w:r>
          </w:p>
        </w:tc>
        <w:tc>
          <w:tcPr>
            <w:tcW w:w="7415" w:type="dxa"/>
            <w:gridSpan w:val="8"/>
          </w:tcPr>
          <w:p w14:paraId="02C960DB">
            <w:pPr>
              <w:keepNext w:val="0"/>
              <w:keepLines w:val="0"/>
              <w:suppressLineNumbers w:val="0"/>
              <w:spacing w:before="0" w:beforeAutospacing="0" w:after="0" w:afterAutospacing="0" w:line="480" w:lineRule="exact"/>
              <w:ind w:left="0" w:right="0"/>
              <w:jc w:val="center"/>
              <w:rPr>
                <w:rFonts w:hint="default" w:ascii="仿宋_GB2312" w:hAnsi="宋体" w:eastAsia="仿宋_GB2312"/>
                <w:b/>
                <w:sz w:val="24"/>
              </w:rPr>
            </w:pPr>
          </w:p>
        </w:tc>
      </w:tr>
      <w:tr w14:paraId="3C8AEA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0" w:type="auto"/>
            <w:gridSpan w:val="9"/>
            <w:vAlign w:val="center"/>
          </w:tcPr>
          <w:p w14:paraId="32190416">
            <w:pPr>
              <w:keepNext w:val="0"/>
              <w:keepLines w:val="0"/>
              <w:suppressLineNumbers w:val="0"/>
              <w:adjustRightInd w:val="0"/>
              <w:snapToGrid w:val="0"/>
              <w:spacing w:before="0" w:beforeAutospacing="0" w:after="0" w:afterAutospacing="0"/>
              <w:ind w:left="0" w:right="0"/>
              <w:rPr>
                <w:rFonts w:hint="default" w:ascii="仿宋_GB2312" w:eastAsia="仿宋_GB2312"/>
                <w:b/>
                <w:sz w:val="24"/>
              </w:rPr>
            </w:pPr>
            <w:r>
              <w:rPr>
                <w:rFonts w:hint="eastAsia" w:ascii="仿宋_GB2312" w:eastAsia="仿宋_GB2312"/>
                <w:b/>
                <w:sz w:val="24"/>
              </w:rPr>
              <w:t>二、队伍人员情况</w:t>
            </w:r>
          </w:p>
        </w:tc>
      </w:tr>
      <w:tr w14:paraId="67582B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0" w:type="auto"/>
            <w:gridSpan w:val="3"/>
            <w:vAlign w:val="center"/>
          </w:tcPr>
          <w:p w14:paraId="3678D15F">
            <w:pPr>
              <w:keepNext w:val="0"/>
              <w:keepLines w:val="0"/>
              <w:suppressLineNumbers w:val="0"/>
              <w:adjustRightInd w:val="0"/>
              <w:snapToGrid w:val="0"/>
              <w:spacing w:before="0" w:beforeAutospacing="0" w:after="0" w:afterAutospacing="0"/>
              <w:ind w:left="0" w:right="0"/>
              <w:jc w:val="left"/>
              <w:rPr>
                <w:rFonts w:hint="default" w:ascii="仿宋_GB2312" w:hAnsi="宋体" w:eastAsia="仿宋_GB2312"/>
                <w:b/>
                <w:sz w:val="24"/>
              </w:rPr>
            </w:pPr>
            <w:r>
              <w:rPr>
                <w:rFonts w:hint="eastAsia" w:ascii="仿宋_GB2312" w:hAnsi="宋体" w:eastAsia="仿宋_GB2312"/>
                <w:b/>
                <w:sz w:val="24"/>
              </w:rPr>
              <w:t>专兼职教学人员：</w:t>
            </w:r>
            <w:r>
              <w:rPr>
                <w:rFonts w:hint="eastAsia" w:ascii="仿宋_GB2312" w:hAnsi="宋体" w:eastAsia="仿宋_GB2312"/>
                <w:b/>
                <w:sz w:val="24"/>
                <w:u w:val="single"/>
              </w:rPr>
              <w:t xml:space="preserve">      </w:t>
            </w:r>
            <w:r>
              <w:rPr>
                <w:rFonts w:hint="eastAsia" w:ascii="仿宋_GB2312" w:hAnsi="宋体" w:eastAsia="仿宋_GB2312"/>
                <w:b/>
                <w:sz w:val="24"/>
              </w:rPr>
              <w:t>名。</w:t>
            </w:r>
          </w:p>
          <w:p w14:paraId="4B8E5440">
            <w:pPr>
              <w:keepNext w:val="0"/>
              <w:keepLines w:val="0"/>
              <w:suppressLineNumbers w:val="0"/>
              <w:adjustRightInd w:val="0"/>
              <w:snapToGrid w:val="0"/>
              <w:spacing w:before="0" w:beforeAutospacing="0" w:after="0" w:afterAutospacing="0"/>
              <w:ind w:left="0" w:right="0"/>
              <w:jc w:val="left"/>
              <w:rPr>
                <w:rFonts w:hint="default" w:ascii="仿宋_GB2312" w:hAnsi="宋体" w:eastAsia="仿宋_GB2312"/>
                <w:b/>
                <w:sz w:val="24"/>
              </w:rPr>
            </w:pPr>
            <w:r>
              <w:rPr>
                <w:rFonts w:hint="eastAsia" w:ascii="仿宋_GB2312" w:hAnsi="宋体" w:eastAsia="仿宋_GB2312"/>
                <w:b/>
                <w:sz w:val="24"/>
              </w:rPr>
              <w:t>专兼职管理人员：</w:t>
            </w:r>
            <w:r>
              <w:rPr>
                <w:rFonts w:hint="eastAsia" w:ascii="仿宋_GB2312" w:hAnsi="宋体" w:eastAsia="仿宋_GB2312"/>
                <w:b/>
                <w:sz w:val="24"/>
                <w:u w:val="single"/>
              </w:rPr>
              <w:t xml:space="preserve">      </w:t>
            </w:r>
            <w:r>
              <w:rPr>
                <w:rFonts w:hint="eastAsia" w:ascii="仿宋_GB2312" w:hAnsi="宋体" w:eastAsia="仿宋_GB2312"/>
                <w:b/>
                <w:sz w:val="24"/>
              </w:rPr>
              <w:t>名。</w:t>
            </w:r>
          </w:p>
        </w:tc>
        <w:tc>
          <w:tcPr>
            <w:tcW w:w="0" w:type="auto"/>
            <w:gridSpan w:val="6"/>
            <w:vAlign w:val="center"/>
          </w:tcPr>
          <w:p w14:paraId="026CB413">
            <w:pPr>
              <w:keepNext w:val="0"/>
              <w:keepLines w:val="0"/>
              <w:suppressLineNumbers w:val="0"/>
              <w:adjustRightInd w:val="0"/>
              <w:snapToGrid w:val="0"/>
              <w:spacing w:before="0" w:beforeAutospacing="0" w:after="0" w:afterAutospacing="0"/>
              <w:ind w:left="0" w:right="0"/>
              <w:jc w:val="left"/>
              <w:rPr>
                <w:rFonts w:hint="default" w:ascii="仿宋_GB2312" w:hAnsi="宋体" w:eastAsia="仿宋_GB2312"/>
                <w:b/>
                <w:sz w:val="24"/>
              </w:rPr>
            </w:pPr>
            <w:r>
              <w:rPr>
                <w:rFonts w:hint="eastAsia" w:ascii="仿宋_GB2312" w:hAnsi="宋体" w:eastAsia="仿宋_GB2312"/>
                <w:b/>
                <w:sz w:val="24"/>
              </w:rPr>
              <w:t>其中专职</w:t>
            </w:r>
            <w:r>
              <w:rPr>
                <w:rFonts w:hint="eastAsia" w:ascii="仿宋_GB2312" w:hAnsi="宋体" w:eastAsia="仿宋_GB2312"/>
                <w:b/>
                <w:sz w:val="24"/>
                <w:u w:val="single"/>
              </w:rPr>
              <w:t xml:space="preserve">   </w:t>
            </w:r>
            <w:r>
              <w:rPr>
                <w:rFonts w:hint="eastAsia" w:ascii="仿宋_GB2312" w:hAnsi="宋体" w:eastAsia="仿宋_GB2312"/>
                <w:b/>
                <w:sz w:val="24"/>
              </w:rPr>
              <w:t>名，兼职</w:t>
            </w:r>
            <w:r>
              <w:rPr>
                <w:rFonts w:hint="eastAsia" w:ascii="仿宋_GB2312" w:hAnsi="宋体" w:eastAsia="仿宋_GB2312"/>
                <w:b/>
                <w:sz w:val="24"/>
                <w:u w:val="single"/>
              </w:rPr>
              <w:t xml:space="preserve">   </w:t>
            </w:r>
            <w:r>
              <w:rPr>
                <w:rFonts w:hint="eastAsia" w:ascii="仿宋_GB2312" w:hAnsi="宋体" w:eastAsia="仿宋_GB2312"/>
                <w:b/>
                <w:sz w:val="24"/>
              </w:rPr>
              <w:t>名。</w:t>
            </w:r>
          </w:p>
          <w:p w14:paraId="4259AF52">
            <w:pPr>
              <w:keepNext w:val="0"/>
              <w:keepLines w:val="0"/>
              <w:suppressLineNumbers w:val="0"/>
              <w:adjustRightInd w:val="0"/>
              <w:snapToGrid w:val="0"/>
              <w:spacing w:before="0" w:beforeAutospacing="0" w:after="0" w:afterAutospacing="0"/>
              <w:ind w:left="0" w:right="0"/>
              <w:jc w:val="left"/>
              <w:rPr>
                <w:rFonts w:hint="default" w:ascii="仿宋_GB2312" w:hAnsi="宋体" w:eastAsia="仿宋_GB2312"/>
                <w:b/>
                <w:sz w:val="24"/>
              </w:rPr>
            </w:pPr>
            <w:r>
              <w:rPr>
                <w:rFonts w:hint="eastAsia" w:ascii="仿宋_GB2312" w:hAnsi="宋体" w:eastAsia="仿宋_GB2312"/>
                <w:b/>
                <w:sz w:val="24"/>
              </w:rPr>
              <w:t>其中专职</w:t>
            </w:r>
            <w:r>
              <w:rPr>
                <w:rFonts w:hint="eastAsia" w:ascii="仿宋_GB2312" w:hAnsi="宋体" w:eastAsia="仿宋_GB2312"/>
                <w:b/>
                <w:sz w:val="24"/>
                <w:u w:val="single"/>
              </w:rPr>
              <w:t xml:space="preserve">   </w:t>
            </w:r>
            <w:r>
              <w:rPr>
                <w:rFonts w:hint="eastAsia" w:ascii="仿宋_GB2312" w:hAnsi="宋体" w:eastAsia="仿宋_GB2312"/>
                <w:b/>
                <w:sz w:val="24"/>
              </w:rPr>
              <w:t>名，兼职</w:t>
            </w:r>
            <w:r>
              <w:rPr>
                <w:rFonts w:hint="eastAsia" w:ascii="仿宋_GB2312" w:hAnsi="宋体" w:eastAsia="仿宋_GB2312"/>
                <w:b/>
                <w:sz w:val="24"/>
                <w:u w:val="single"/>
              </w:rPr>
              <w:t xml:space="preserve">   </w:t>
            </w:r>
            <w:r>
              <w:rPr>
                <w:rFonts w:hint="eastAsia" w:ascii="仿宋_GB2312" w:hAnsi="宋体" w:eastAsia="仿宋_GB2312"/>
                <w:b/>
                <w:sz w:val="24"/>
              </w:rPr>
              <w:t>名。</w:t>
            </w:r>
          </w:p>
        </w:tc>
      </w:tr>
      <w:tr w14:paraId="3859B2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0" w:type="auto"/>
            <w:gridSpan w:val="9"/>
            <w:vAlign w:val="center"/>
          </w:tcPr>
          <w:p w14:paraId="57087CB9">
            <w:pPr>
              <w:keepNext w:val="0"/>
              <w:keepLines w:val="0"/>
              <w:suppressLineNumbers w:val="0"/>
              <w:adjustRightInd w:val="0"/>
              <w:snapToGrid w:val="0"/>
              <w:spacing w:before="0" w:beforeAutospacing="0" w:after="0" w:afterAutospacing="0"/>
              <w:ind w:left="0" w:right="0"/>
              <w:jc w:val="left"/>
              <w:rPr>
                <w:rFonts w:hint="default" w:ascii="仿宋_GB2312" w:hAnsi="宋体" w:eastAsia="仿宋_GB2312"/>
                <w:b/>
                <w:sz w:val="24"/>
              </w:rPr>
            </w:pPr>
            <w:r>
              <w:rPr>
                <w:rFonts w:hint="eastAsia" w:ascii="仿宋_GB2312" w:hAnsi="宋体" w:eastAsia="仿宋_GB2312"/>
                <w:b/>
                <w:sz w:val="24"/>
              </w:rPr>
              <w:t>主要管理、教学指导人员情况：</w:t>
            </w:r>
          </w:p>
        </w:tc>
      </w:tr>
      <w:tr w14:paraId="38037B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0" w:type="auto"/>
            <w:vAlign w:val="center"/>
          </w:tcPr>
          <w:p w14:paraId="5623234E">
            <w:pPr>
              <w:keepNext w:val="0"/>
              <w:keepLines w:val="0"/>
              <w:suppressLineNumbers w:val="0"/>
              <w:adjustRightInd w:val="0"/>
              <w:snapToGrid w:val="0"/>
              <w:spacing w:before="0" w:beforeAutospacing="0" w:after="0" w:afterAutospacing="0"/>
              <w:ind w:left="0" w:right="0"/>
              <w:jc w:val="left"/>
              <w:rPr>
                <w:rFonts w:hint="default" w:ascii="仿宋_GB2312" w:hAnsi="宋体" w:eastAsia="仿宋_GB2312"/>
                <w:b/>
                <w:sz w:val="24"/>
              </w:rPr>
            </w:pPr>
            <w:r>
              <w:rPr>
                <w:rFonts w:hint="eastAsia" w:ascii="仿宋_GB2312" w:hAnsi="宋体" w:eastAsia="仿宋_GB2312"/>
                <w:b/>
                <w:sz w:val="24"/>
              </w:rPr>
              <w:t>姓名</w:t>
            </w:r>
          </w:p>
        </w:tc>
        <w:tc>
          <w:tcPr>
            <w:tcW w:w="0" w:type="auto"/>
            <w:gridSpan w:val="2"/>
            <w:vAlign w:val="center"/>
          </w:tcPr>
          <w:p w14:paraId="34B07BEB">
            <w:pPr>
              <w:keepNext w:val="0"/>
              <w:keepLines w:val="0"/>
              <w:suppressLineNumbers w:val="0"/>
              <w:adjustRightInd w:val="0"/>
              <w:snapToGrid w:val="0"/>
              <w:spacing w:before="0" w:beforeAutospacing="0" w:after="0" w:afterAutospacing="0"/>
              <w:ind w:left="0" w:right="0"/>
              <w:jc w:val="left"/>
              <w:rPr>
                <w:rFonts w:hint="default" w:ascii="仿宋_GB2312" w:hAnsi="宋体" w:eastAsia="仿宋_GB2312"/>
                <w:b/>
                <w:sz w:val="24"/>
              </w:rPr>
            </w:pPr>
            <w:r>
              <w:rPr>
                <w:rFonts w:hint="eastAsia" w:ascii="仿宋_GB2312" w:hAnsi="宋体" w:eastAsia="仿宋_GB2312"/>
                <w:b/>
                <w:sz w:val="24"/>
              </w:rPr>
              <w:t>性别</w:t>
            </w:r>
          </w:p>
        </w:tc>
        <w:tc>
          <w:tcPr>
            <w:tcW w:w="0" w:type="auto"/>
            <w:vAlign w:val="center"/>
          </w:tcPr>
          <w:p w14:paraId="5970FBA0">
            <w:pPr>
              <w:keepNext w:val="0"/>
              <w:keepLines w:val="0"/>
              <w:suppressLineNumbers w:val="0"/>
              <w:adjustRightInd w:val="0"/>
              <w:snapToGrid w:val="0"/>
              <w:spacing w:before="0" w:beforeAutospacing="0" w:after="0" w:afterAutospacing="0"/>
              <w:ind w:left="0" w:right="0"/>
              <w:jc w:val="left"/>
              <w:rPr>
                <w:rFonts w:hint="default" w:ascii="仿宋_GB2312" w:hAnsi="宋体" w:eastAsia="仿宋_GB2312"/>
                <w:b/>
                <w:sz w:val="24"/>
              </w:rPr>
            </w:pPr>
            <w:r>
              <w:rPr>
                <w:rFonts w:hint="eastAsia" w:ascii="仿宋_GB2312" w:hAnsi="宋体" w:eastAsia="仿宋_GB2312"/>
                <w:b/>
                <w:sz w:val="24"/>
              </w:rPr>
              <w:t>出生年月</w:t>
            </w:r>
          </w:p>
        </w:tc>
        <w:tc>
          <w:tcPr>
            <w:tcW w:w="0" w:type="auto"/>
            <w:gridSpan w:val="2"/>
            <w:vAlign w:val="center"/>
          </w:tcPr>
          <w:p w14:paraId="0457382E">
            <w:pPr>
              <w:keepNext w:val="0"/>
              <w:keepLines w:val="0"/>
              <w:suppressLineNumbers w:val="0"/>
              <w:adjustRightInd w:val="0"/>
              <w:snapToGrid w:val="0"/>
              <w:spacing w:before="0" w:beforeAutospacing="0" w:after="0" w:afterAutospacing="0"/>
              <w:ind w:left="0" w:right="0"/>
              <w:jc w:val="left"/>
              <w:rPr>
                <w:rFonts w:hint="default" w:ascii="仿宋_GB2312" w:hAnsi="宋体" w:eastAsia="仿宋_GB2312"/>
                <w:b/>
                <w:sz w:val="24"/>
              </w:rPr>
            </w:pPr>
            <w:r>
              <w:rPr>
                <w:rFonts w:hint="eastAsia" w:ascii="仿宋_GB2312" w:hAnsi="宋体" w:eastAsia="仿宋_GB2312"/>
                <w:b/>
                <w:sz w:val="24"/>
              </w:rPr>
              <w:t>学历</w:t>
            </w:r>
          </w:p>
        </w:tc>
        <w:tc>
          <w:tcPr>
            <w:tcW w:w="0" w:type="auto"/>
            <w:vAlign w:val="center"/>
          </w:tcPr>
          <w:p w14:paraId="6805EE4F">
            <w:pPr>
              <w:keepNext w:val="0"/>
              <w:keepLines w:val="0"/>
              <w:suppressLineNumbers w:val="0"/>
              <w:adjustRightInd w:val="0"/>
              <w:snapToGrid w:val="0"/>
              <w:spacing w:before="0" w:beforeAutospacing="0" w:after="0" w:afterAutospacing="0"/>
              <w:ind w:left="0" w:right="0"/>
              <w:jc w:val="left"/>
              <w:rPr>
                <w:rFonts w:hint="default" w:ascii="仿宋_GB2312" w:hAnsi="宋体" w:eastAsia="仿宋_GB2312"/>
                <w:b/>
                <w:sz w:val="24"/>
              </w:rPr>
            </w:pPr>
            <w:r>
              <w:rPr>
                <w:rFonts w:hint="eastAsia" w:ascii="仿宋_GB2312" w:hAnsi="宋体" w:eastAsia="仿宋_GB2312"/>
                <w:b/>
                <w:sz w:val="24"/>
              </w:rPr>
              <w:t>专业</w:t>
            </w:r>
          </w:p>
        </w:tc>
        <w:tc>
          <w:tcPr>
            <w:tcW w:w="0" w:type="auto"/>
            <w:vAlign w:val="center"/>
          </w:tcPr>
          <w:p w14:paraId="78F482E0">
            <w:pPr>
              <w:keepNext w:val="0"/>
              <w:keepLines w:val="0"/>
              <w:suppressLineNumbers w:val="0"/>
              <w:adjustRightInd w:val="0"/>
              <w:snapToGrid w:val="0"/>
              <w:spacing w:before="0" w:beforeAutospacing="0" w:after="0" w:afterAutospacing="0"/>
              <w:ind w:left="0" w:right="0"/>
              <w:jc w:val="left"/>
              <w:rPr>
                <w:rFonts w:hint="default" w:ascii="仿宋_GB2312" w:hAnsi="宋体" w:eastAsia="仿宋_GB2312"/>
                <w:b/>
                <w:sz w:val="24"/>
              </w:rPr>
            </w:pPr>
            <w:r>
              <w:rPr>
                <w:rFonts w:hint="eastAsia" w:ascii="仿宋_GB2312" w:hAnsi="宋体" w:eastAsia="仿宋_GB2312"/>
                <w:b/>
                <w:sz w:val="24"/>
              </w:rPr>
              <w:t>岗位</w:t>
            </w:r>
          </w:p>
        </w:tc>
        <w:tc>
          <w:tcPr>
            <w:tcW w:w="0" w:type="auto"/>
            <w:vAlign w:val="center"/>
          </w:tcPr>
          <w:p w14:paraId="74A524AB">
            <w:pPr>
              <w:keepNext w:val="0"/>
              <w:keepLines w:val="0"/>
              <w:suppressLineNumbers w:val="0"/>
              <w:adjustRightInd w:val="0"/>
              <w:snapToGrid w:val="0"/>
              <w:spacing w:before="0" w:beforeAutospacing="0" w:after="0" w:afterAutospacing="0"/>
              <w:ind w:left="0" w:right="0"/>
              <w:jc w:val="left"/>
              <w:rPr>
                <w:rFonts w:hint="default" w:ascii="仿宋_GB2312" w:hAnsi="宋体" w:eastAsia="仿宋_GB2312"/>
                <w:b/>
                <w:sz w:val="24"/>
              </w:rPr>
            </w:pPr>
            <w:r>
              <w:rPr>
                <w:rFonts w:hint="eastAsia" w:ascii="仿宋_GB2312" w:hAnsi="宋体" w:eastAsia="仿宋_GB2312"/>
                <w:b/>
                <w:sz w:val="24"/>
              </w:rPr>
              <w:t>职务</w:t>
            </w:r>
          </w:p>
        </w:tc>
      </w:tr>
      <w:tr w14:paraId="5C77BB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0" w:type="auto"/>
            <w:vAlign w:val="center"/>
          </w:tcPr>
          <w:p w14:paraId="7047488E">
            <w:pPr>
              <w:keepNext w:val="0"/>
              <w:keepLines w:val="0"/>
              <w:suppressLineNumbers w:val="0"/>
              <w:adjustRightInd w:val="0"/>
              <w:snapToGrid w:val="0"/>
              <w:spacing w:before="0" w:beforeAutospacing="0" w:after="0" w:afterAutospacing="0"/>
              <w:ind w:left="0" w:right="0"/>
              <w:jc w:val="left"/>
              <w:rPr>
                <w:rFonts w:hint="default" w:ascii="仿宋_GB2312" w:hAnsi="宋体" w:eastAsia="仿宋_GB2312"/>
                <w:b/>
                <w:sz w:val="24"/>
              </w:rPr>
            </w:pPr>
          </w:p>
        </w:tc>
        <w:tc>
          <w:tcPr>
            <w:tcW w:w="0" w:type="auto"/>
            <w:gridSpan w:val="2"/>
            <w:vAlign w:val="center"/>
          </w:tcPr>
          <w:p w14:paraId="39B27293">
            <w:pPr>
              <w:keepNext w:val="0"/>
              <w:keepLines w:val="0"/>
              <w:suppressLineNumbers w:val="0"/>
              <w:adjustRightInd w:val="0"/>
              <w:snapToGrid w:val="0"/>
              <w:spacing w:before="0" w:beforeAutospacing="0" w:after="0" w:afterAutospacing="0" w:line="336" w:lineRule="auto"/>
              <w:ind w:left="0" w:right="0" w:firstLine="361" w:firstLineChars="150"/>
              <w:jc w:val="left"/>
              <w:rPr>
                <w:rFonts w:hint="default" w:ascii="仿宋_GB2312" w:hAnsi="宋体" w:eastAsia="仿宋_GB2312"/>
                <w:b/>
                <w:sz w:val="24"/>
              </w:rPr>
            </w:pPr>
          </w:p>
        </w:tc>
        <w:tc>
          <w:tcPr>
            <w:tcW w:w="0" w:type="auto"/>
            <w:vAlign w:val="center"/>
          </w:tcPr>
          <w:p w14:paraId="457D4AA0">
            <w:pPr>
              <w:keepNext w:val="0"/>
              <w:keepLines w:val="0"/>
              <w:suppressLineNumbers w:val="0"/>
              <w:adjustRightInd w:val="0"/>
              <w:snapToGrid w:val="0"/>
              <w:spacing w:before="0" w:beforeAutospacing="0" w:after="0" w:afterAutospacing="0" w:line="336" w:lineRule="auto"/>
              <w:ind w:left="0" w:right="0" w:firstLine="361" w:firstLineChars="150"/>
              <w:jc w:val="left"/>
              <w:rPr>
                <w:rFonts w:hint="default" w:ascii="仿宋_GB2312" w:hAnsi="宋体" w:eastAsia="仿宋_GB2312"/>
                <w:b/>
                <w:sz w:val="24"/>
              </w:rPr>
            </w:pPr>
          </w:p>
        </w:tc>
        <w:tc>
          <w:tcPr>
            <w:tcW w:w="0" w:type="auto"/>
            <w:gridSpan w:val="2"/>
            <w:vAlign w:val="center"/>
          </w:tcPr>
          <w:p w14:paraId="6E6252A3">
            <w:pPr>
              <w:keepNext w:val="0"/>
              <w:keepLines w:val="0"/>
              <w:suppressLineNumbers w:val="0"/>
              <w:adjustRightInd w:val="0"/>
              <w:snapToGrid w:val="0"/>
              <w:spacing w:before="0" w:beforeAutospacing="0" w:after="0" w:afterAutospacing="0" w:line="336" w:lineRule="auto"/>
              <w:ind w:left="0" w:right="0" w:firstLine="361" w:firstLineChars="150"/>
              <w:jc w:val="left"/>
              <w:rPr>
                <w:rFonts w:hint="default" w:ascii="仿宋_GB2312" w:hAnsi="宋体" w:eastAsia="仿宋_GB2312"/>
                <w:b/>
                <w:sz w:val="24"/>
              </w:rPr>
            </w:pPr>
          </w:p>
        </w:tc>
        <w:tc>
          <w:tcPr>
            <w:tcW w:w="0" w:type="auto"/>
            <w:vAlign w:val="center"/>
          </w:tcPr>
          <w:p w14:paraId="5B77DE2B">
            <w:pPr>
              <w:keepNext w:val="0"/>
              <w:keepLines w:val="0"/>
              <w:suppressLineNumbers w:val="0"/>
              <w:adjustRightInd w:val="0"/>
              <w:snapToGrid w:val="0"/>
              <w:spacing w:before="0" w:beforeAutospacing="0" w:after="0" w:afterAutospacing="0" w:line="336" w:lineRule="auto"/>
              <w:ind w:left="0" w:right="0" w:firstLine="361" w:firstLineChars="150"/>
              <w:jc w:val="left"/>
              <w:rPr>
                <w:rFonts w:hint="default" w:ascii="仿宋_GB2312" w:hAnsi="宋体" w:eastAsia="仿宋_GB2312"/>
                <w:b/>
                <w:sz w:val="24"/>
              </w:rPr>
            </w:pPr>
          </w:p>
        </w:tc>
        <w:tc>
          <w:tcPr>
            <w:tcW w:w="0" w:type="auto"/>
            <w:vAlign w:val="center"/>
          </w:tcPr>
          <w:p w14:paraId="527DFF08">
            <w:pPr>
              <w:keepNext w:val="0"/>
              <w:keepLines w:val="0"/>
              <w:suppressLineNumbers w:val="0"/>
              <w:adjustRightInd w:val="0"/>
              <w:snapToGrid w:val="0"/>
              <w:spacing w:before="0" w:beforeAutospacing="0" w:after="0" w:afterAutospacing="0" w:line="336" w:lineRule="auto"/>
              <w:ind w:left="0" w:right="0" w:firstLine="361" w:firstLineChars="150"/>
              <w:jc w:val="left"/>
              <w:rPr>
                <w:rFonts w:hint="default" w:ascii="仿宋_GB2312" w:hAnsi="宋体" w:eastAsia="仿宋_GB2312"/>
                <w:b/>
                <w:sz w:val="24"/>
              </w:rPr>
            </w:pPr>
          </w:p>
        </w:tc>
        <w:tc>
          <w:tcPr>
            <w:tcW w:w="0" w:type="auto"/>
            <w:vAlign w:val="center"/>
          </w:tcPr>
          <w:p w14:paraId="0F7E331C">
            <w:pPr>
              <w:keepNext w:val="0"/>
              <w:keepLines w:val="0"/>
              <w:suppressLineNumbers w:val="0"/>
              <w:adjustRightInd w:val="0"/>
              <w:snapToGrid w:val="0"/>
              <w:spacing w:before="0" w:beforeAutospacing="0" w:after="0" w:afterAutospacing="0" w:line="336" w:lineRule="auto"/>
              <w:ind w:left="0" w:right="0" w:firstLine="361" w:firstLineChars="150"/>
              <w:jc w:val="left"/>
              <w:rPr>
                <w:rFonts w:hint="default" w:ascii="仿宋_GB2312" w:hAnsi="宋体" w:eastAsia="仿宋_GB2312"/>
                <w:b/>
                <w:sz w:val="24"/>
              </w:rPr>
            </w:pPr>
          </w:p>
        </w:tc>
      </w:tr>
      <w:tr w14:paraId="729933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0" w:type="auto"/>
            <w:vAlign w:val="center"/>
          </w:tcPr>
          <w:p w14:paraId="51DCB7B1">
            <w:pPr>
              <w:keepNext w:val="0"/>
              <w:keepLines w:val="0"/>
              <w:suppressLineNumbers w:val="0"/>
              <w:adjustRightInd w:val="0"/>
              <w:snapToGrid w:val="0"/>
              <w:spacing w:before="0" w:beforeAutospacing="0" w:after="0" w:afterAutospacing="0"/>
              <w:ind w:left="0" w:right="0"/>
              <w:jc w:val="left"/>
              <w:rPr>
                <w:rFonts w:hint="default" w:ascii="仿宋_GB2312" w:hAnsi="宋体" w:eastAsia="仿宋_GB2312"/>
                <w:b/>
                <w:sz w:val="24"/>
              </w:rPr>
            </w:pPr>
          </w:p>
        </w:tc>
        <w:tc>
          <w:tcPr>
            <w:tcW w:w="0" w:type="auto"/>
            <w:gridSpan w:val="2"/>
            <w:vAlign w:val="center"/>
          </w:tcPr>
          <w:p w14:paraId="245ED577">
            <w:pPr>
              <w:keepNext w:val="0"/>
              <w:keepLines w:val="0"/>
              <w:suppressLineNumbers w:val="0"/>
              <w:adjustRightInd w:val="0"/>
              <w:snapToGrid w:val="0"/>
              <w:spacing w:before="0" w:beforeAutospacing="0" w:after="0" w:afterAutospacing="0" w:line="336" w:lineRule="auto"/>
              <w:ind w:left="0" w:right="0" w:firstLine="361" w:firstLineChars="150"/>
              <w:jc w:val="left"/>
              <w:rPr>
                <w:rFonts w:hint="default" w:ascii="仿宋_GB2312" w:hAnsi="宋体" w:eastAsia="仿宋_GB2312"/>
                <w:b/>
                <w:sz w:val="24"/>
              </w:rPr>
            </w:pPr>
          </w:p>
        </w:tc>
        <w:tc>
          <w:tcPr>
            <w:tcW w:w="0" w:type="auto"/>
            <w:vAlign w:val="center"/>
          </w:tcPr>
          <w:p w14:paraId="26933F78">
            <w:pPr>
              <w:keepNext w:val="0"/>
              <w:keepLines w:val="0"/>
              <w:suppressLineNumbers w:val="0"/>
              <w:adjustRightInd w:val="0"/>
              <w:snapToGrid w:val="0"/>
              <w:spacing w:before="0" w:beforeAutospacing="0" w:after="0" w:afterAutospacing="0" w:line="336" w:lineRule="auto"/>
              <w:ind w:left="0" w:right="0" w:firstLine="361" w:firstLineChars="150"/>
              <w:jc w:val="left"/>
              <w:rPr>
                <w:rFonts w:hint="default" w:ascii="仿宋_GB2312" w:hAnsi="宋体" w:eastAsia="仿宋_GB2312"/>
                <w:b/>
                <w:sz w:val="24"/>
              </w:rPr>
            </w:pPr>
          </w:p>
        </w:tc>
        <w:tc>
          <w:tcPr>
            <w:tcW w:w="0" w:type="auto"/>
            <w:gridSpan w:val="2"/>
            <w:vAlign w:val="center"/>
          </w:tcPr>
          <w:p w14:paraId="7403FF30">
            <w:pPr>
              <w:keepNext w:val="0"/>
              <w:keepLines w:val="0"/>
              <w:suppressLineNumbers w:val="0"/>
              <w:adjustRightInd w:val="0"/>
              <w:snapToGrid w:val="0"/>
              <w:spacing w:before="0" w:beforeAutospacing="0" w:after="0" w:afterAutospacing="0" w:line="336" w:lineRule="auto"/>
              <w:ind w:left="0" w:right="0" w:firstLine="361" w:firstLineChars="150"/>
              <w:jc w:val="left"/>
              <w:rPr>
                <w:rFonts w:hint="default" w:ascii="仿宋_GB2312" w:hAnsi="宋体" w:eastAsia="仿宋_GB2312"/>
                <w:b/>
                <w:sz w:val="24"/>
              </w:rPr>
            </w:pPr>
          </w:p>
        </w:tc>
        <w:tc>
          <w:tcPr>
            <w:tcW w:w="0" w:type="auto"/>
            <w:vAlign w:val="center"/>
          </w:tcPr>
          <w:p w14:paraId="4525EC66">
            <w:pPr>
              <w:keepNext w:val="0"/>
              <w:keepLines w:val="0"/>
              <w:suppressLineNumbers w:val="0"/>
              <w:adjustRightInd w:val="0"/>
              <w:snapToGrid w:val="0"/>
              <w:spacing w:before="0" w:beforeAutospacing="0" w:after="0" w:afterAutospacing="0" w:line="336" w:lineRule="auto"/>
              <w:ind w:left="0" w:right="0" w:firstLine="361" w:firstLineChars="150"/>
              <w:jc w:val="left"/>
              <w:rPr>
                <w:rFonts w:hint="default" w:ascii="仿宋_GB2312" w:hAnsi="宋体" w:eastAsia="仿宋_GB2312"/>
                <w:b/>
                <w:sz w:val="24"/>
              </w:rPr>
            </w:pPr>
          </w:p>
        </w:tc>
        <w:tc>
          <w:tcPr>
            <w:tcW w:w="0" w:type="auto"/>
            <w:vAlign w:val="center"/>
          </w:tcPr>
          <w:p w14:paraId="180A141A">
            <w:pPr>
              <w:keepNext w:val="0"/>
              <w:keepLines w:val="0"/>
              <w:suppressLineNumbers w:val="0"/>
              <w:adjustRightInd w:val="0"/>
              <w:snapToGrid w:val="0"/>
              <w:spacing w:before="0" w:beforeAutospacing="0" w:after="0" w:afterAutospacing="0" w:line="336" w:lineRule="auto"/>
              <w:ind w:left="0" w:right="0" w:firstLine="361" w:firstLineChars="150"/>
              <w:jc w:val="left"/>
              <w:rPr>
                <w:rFonts w:hint="default" w:ascii="仿宋_GB2312" w:hAnsi="宋体" w:eastAsia="仿宋_GB2312"/>
                <w:b/>
                <w:sz w:val="24"/>
              </w:rPr>
            </w:pPr>
          </w:p>
        </w:tc>
        <w:tc>
          <w:tcPr>
            <w:tcW w:w="0" w:type="auto"/>
            <w:vAlign w:val="center"/>
          </w:tcPr>
          <w:p w14:paraId="758FA710">
            <w:pPr>
              <w:keepNext w:val="0"/>
              <w:keepLines w:val="0"/>
              <w:suppressLineNumbers w:val="0"/>
              <w:adjustRightInd w:val="0"/>
              <w:snapToGrid w:val="0"/>
              <w:spacing w:before="0" w:beforeAutospacing="0" w:after="0" w:afterAutospacing="0" w:line="336" w:lineRule="auto"/>
              <w:ind w:left="0" w:right="0" w:firstLine="361" w:firstLineChars="150"/>
              <w:jc w:val="left"/>
              <w:rPr>
                <w:rFonts w:hint="default" w:ascii="仿宋_GB2312" w:hAnsi="宋体" w:eastAsia="仿宋_GB2312"/>
                <w:b/>
                <w:sz w:val="24"/>
              </w:rPr>
            </w:pPr>
          </w:p>
        </w:tc>
      </w:tr>
      <w:tr w14:paraId="3B0215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0" w:type="auto"/>
            <w:vAlign w:val="center"/>
          </w:tcPr>
          <w:p w14:paraId="539E7081">
            <w:pPr>
              <w:keepNext w:val="0"/>
              <w:keepLines w:val="0"/>
              <w:suppressLineNumbers w:val="0"/>
              <w:adjustRightInd w:val="0"/>
              <w:snapToGrid w:val="0"/>
              <w:spacing w:before="0" w:beforeAutospacing="0" w:after="0" w:afterAutospacing="0"/>
              <w:ind w:left="0" w:right="0"/>
              <w:jc w:val="left"/>
              <w:rPr>
                <w:rFonts w:hint="default" w:ascii="仿宋_GB2312" w:hAnsi="宋体" w:eastAsia="仿宋_GB2312"/>
                <w:b/>
                <w:sz w:val="24"/>
              </w:rPr>
            </w:pPr>
          </w:p>
        </w:tc>
        <w:tc>
          <w:tcPr>
            <w:tcW w:w="0" w:type="auto"/>
            <w:gridSpan w:val="2"/>
            <w:vAlign w:val="center"/>
          </w:tcPr>
          <w:p w14:paraId="2970790C">
            <w:pPr>
              <w:keepNext w:val="0"/>
              <w:keepLines w:val="0"/>
              <w:suppressLineNumbers w:val="0"/>
              <w:adjustRightInd w:val="0"/>
              <w:snapToGrid w:val="0"/>
              <w:spacing w:before="0" w:beforeAutospacing="0" w:after="0" w:afterAutospacing="0" w:line="336" w:lineRule="auto"/>
              <w:ind w:left="0" w:right="0" w:firstLine="361" w:firstLineChars="150"/>
              <w:jc w:val="left"/>
              <w:rPr>
                <w:rFonts w:hint="default" w:ascii="仿宋_GB2312" w:hAnsi="宋体" w:eastAsia="仿宋_GB2312"/>
                <w:b/>
                <w:sz w:val="24"/>
              </w:rPr>
            </w:pPr>
          </w:p>
        </w:tc>
        <w:tc>
          <w:tcPr>
            <w:tcW w:w="0" w:type="auto"/>
            <w:vAlign w:val="center"/>
          </w:tcPr>
          <w:p w14:paraId="7018237D">
            <w:pPr>
              <w:keepNext w:val="0"/>
              <w:keepLines w:val="0"/>
              <w:suppressLineNumbers w:val="0"/>
              <w:adjustRightInd w:val="0"/>
              <w:snapToGrid w:val="0"/>
              <w:spacing w:before="0" w:beforeAutospacing="0" w:after="0" w:afterAutospacing="0" w:line="336" w:lineRule="auto"/>
              <w:ind w:left="0" w:right="0" w:firstLine="361" w:firstLineChars="150"/>
              <w:jc w:val="left"/>
              <w:rPr>
                <w:rFonts w:hint="default" w:ascii="仿宋_GB2312" w:hAnsi="宋体" w:eastAsia="仿宋_GB2312"/>
                <w:b/>
                <w:sz w:val="24"/>
              </w:rPr>
            </w:pPr>
          </w:p>
        </w:tc>
        <w:tc>
          <w:tcPr>
            <w:tcW w:w="0" w:type="auto"/>
            <w:gridSpan w:val="2"/>
            <w:vAlign w:val="center"/>
          </w:tcPr>
          <w:p w14:paraId="4C88EBBA">
            <w:pPr>
              <w:keepNext w:val="0"/>
              <w:keepLines w:val="0"/>
              <w:suppressLineNumbers w:val="0"/>
              <w:adjustRightInd w:val="0"/>
              <w:snapToGrid w:val="0"/>
              <w:spacing w:before="0" w:beforeAutospacing="0" w:after="0" w:afterAutospacing="0" w:line="336" w:lineRule="auto"/>
              <w:ind w:left="0" w:right="0" w:firstLine="361" w:firstLineChars="150"/>
              <w:jc w:val="left"/>
              <w:rPr>
                <w:rFonts w:hint="default" w:ascii="仿宋_GB2312" w:hAnsi="宋体" w:eastAsia="仿宋_GB2312"/>
                <w:b/>
                <w:sz w:val="24"/>
              </w:rPr>
            </w:pPr>
          </w:p>
        </w:tc>
        <w:tc>
          <w:tcPr>
            <w:tcW w:w="0" w:type="auto"/>
            <w:vAlign w:val="center"/>
          </w:tcPr>
          <w:p w14:paraId="2B103E1C">
            <w:pPr>
              <w:keepNext w:val="0"/>
              <w:keepLines w:val="0"/>
              <w:suppressLineNumbers w:val="0"/>
              <w:adjustRightInd w:val="0"/>
              <w:snapToGrid w:val="0"/>
              <w:spacing w:before="0" w:beforeAutospacing="0" w:after="0" w:afterAutospacing="0" w:line="336" w:lineRule="auto"/>
              <w:ind w:left="0" w:right="0" w:firstLine="361" w:firstLineChars="150"/>
              <w:jc w:val="left"/>
              <w:rPr>
                <w:rFonts w:hint="default" w:ascii="仿宋_GB2312" w:hAnsi="宋体" w:eastAsia="仿宋_GB2312"/>
                <w:b/>
                <w:sz w:val="24"/>
              </w:rPr>
            </w:pPr>
          </w:p>
        </w:tc>
        <w:tc>
          <w:tcPr>
            <w:tcW w:w="0" w:type="auto"/>
            <w:vAlign w:val="center"/>
          </w:tcPr>
          <w:p w14:paraId="745F9570">
            <w:pPr>
              <w:keepNext w:val="0"/>
              <w:keepLines w:val="0"/>
              <w:suppressLineNumbers w:val="0"/>
              <w:adjustRightInd w:val="0"/>
              <w:snapToGrid w:val="0"/>
              <w:spacing w:before="0" w:beforeAutospacing="0" w:after="0" w:afterAutospacing="0" w:line="336" w:lineRule="auto"/>
              <w:ind w:left="0" w:right="0" w:firstLine="361" w:firstLineChars="150"/>
              <w:jc w:val="left"/>
              <w:rPr>
                <w:rFonts w:hint="default" w:ascii="仿宋_GB2312" w:hAnsi="宋体" w:eastAsia="仿宋_GB2312"/>
                <w:b/>
                <w:sz w:val="24"/>
              </w:rPr>
            </w:pPr>
          </w:p>
        </w:tc>
        <w:tc>
          <w:tcPr>
            <w:tcW w:w="0" w:type="auto"/>
            <w:vAlign w:val="center"/>
          </w:tcPr>
          <w:p w14:paraId="16A220E7">
            <w:pPr>
              <w:keepNext w:val="0"/>
              <w:keepLines w:val="0"/>
              <w:suppressLineNumbers w:val="0"/>
              <w:adjustRightInd w:val="0"/>
              <w:snapToGrid w:val="0"/>
              <w:spacing w:before="0" w:beforeAutospacing="0" w:after="0" w:afterAutospacing="0" w:line="336" w:lineRule="auto"/>
              <w:ind w:left="0" w:right="0" w:firstLine="361" w:firstLineChars="150"/>
              <w:jc w:val="left"/>
              <w:rPr>
                <w:rFonts w:hint="default" w:ascii="仿宋_GB2312" w:hAnsi="宋体" w:eastAsia="仿宋_GB2312"/>
                <w:b/>
                <w:sz w:val="24"/>
              </w:rPr>
            </w:pPr>
          </w:p>
        </w:tc>
      </w:tr>
      <w:tr w14:paraId="6A189E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0" w:type="auto"/>
            <w:vAlign w:val="center"/>
          </w:tcPr>
          <w:p w14:paraId="180791CC">
            <w:pPr>
              <w:keepNext w:val="0"/>
              <w:keepLines w:val="0"/>
              <w:suppressLineNumbers w:val="0"/>
              <w:adjustRightInd w:val="0"/>
              <w:snapToGrid w:val="0"/>
              <w:spacing w:before="0" w:beforeAutospacing="0" w:after="0" w:afterAutospacing="0"/>
              <w:ind w:left="0" w:right="0"/>
              <w:rPr>
                <w:rFonts w:hint="default" w:ascii="仿宋_GB2312" w:eastAsia="仿宋_GB2312"/>
                <w:sz w:val="24"/>
              </w:rPr>
            </w:pPr>
            <w:r>
              <w:rPr>
                <w:rFonts w:hint="default" w:ascii="仿宋_GB2312" w:eastAsia="仿宋_GB2312"/>
                <w:sz w:val="24"/>
              </w:rPr>
              <w:t>…………</w:t>
            </w:r>
          </w:p>
        </w:tc>
        <w:tc>
          <w:tcPr>
            <w:tcW w:w="0" w:type="auto"/>
            <w:gridSpan w:val="2"/>
            <w:vAlign w:val="center"/>
          </w:tcPr>
          <w:p w14:paraId="067E377F">
            <w:pPr>
              <w:keepNext w:val="0"/>
              <w:keepLines w:val="0"/>
              <w:suppressLineNumbers w:val="0"/>
              <w:adjustRightInd w:val="0"/>
              <w:snapToGrid w:val="0"/>
              <w:spacing w:before="0" w:beforeAutospacing="0" w:after="0" w:afterAutospacing="0" w:line="336" w:lineRule="auto"/>
              <w:ind w:left="0" w:right="0" w:firstLine="360" w:firstLineChars="150"/>
              <w:rPr>
                <w:rFonts w:hint="default" w:ascii="仿宋_GB2312" w:eastAsia="仿宋_GB2312"/>
                <w:sz w:val="24"/>
              </w:rPr>
            </w:pPr>
          </w:p>
        </w:tc>
        <w:tc>
          <w:tcPr>
            <w:tcW w:w="0" w:type="auto"/>
            <w:vAlign w:val="center"/>
          </w:tcPr>
          <w:p w14:paraId="0FD776C7">
            <w:pPr>
              <w:keepNext w:val="0"/>
              <w:keepLines w:val="0"/>
              <w:suppressLineNumbers w:val="0"/>
              <w:adjustRightInd w:val="0"/>
              <w:snapToGrid w:val="0"/>
              <w:spacing w:before="0" w:beforeAutospacing="0" w:after="0" w:afterAutospacing="0" w:line="336" w:lineRule="auto"/>
              <w:ind w:left="0" w:right="0" w:firstLine="360" w:firstLineChars="150"/>
              <w:rPr>
                <w:rFonts w:hint="default" w:ascii="仿宋_GB2312" w:eastAsia="仿宋_GB2312"/>
                <w:sz w:val="24"/>
              </w:rPr>
            </w:pPr>
          </w:p>
        </w:tc>
        <w:tc>
          <w:tcPr>
            <w:tcW w:w="0" w:type="auto"/>
            <w:gridSpan w:val="2"/>
            <w:vAlign w:val="center"/>
          </w:tcPr>
          <w:p w14:paraId="77338BE6">
            <w:pPr>
              <w:keepNext w:val="0"/>
              <w:keepLines w:val="0"/>
              <w:suppressLineNumbers w:val="0"/>
              <w:adjustRightInd w:val="0"/>
              <w:snapToGrid w:val="0"/>
              <w:spacing w:before="0" w:beforeAutospacing="0" w:after="0" w:afterAutospacing="0" w:line="336" w:lineRule="auto"/>
              <w:ind w:left="0" w:right="0" w:firstLine="360" w:firstLineChars="150"/>
              <w:rPr>
                <w:rFonts w:hint="default" w:ascii="仿宋_GB2312" w:eastAsia="仿宋_GB2312"/>
                <w:sz w:val="24"/>
              </w:rPr>
            </w:pPr>
          </w:p>
        </w:tc>
        <w:tc>
          <w:tcPr>
            <w:tcW w:w="0" w:type="auto"/>
            <w:vAlign w:val="center"/>
          </w:tcPr>
          <w:p w14:paraId="377F616C">
            <w:pPr>
              <w:keepNext w:val="0"/>
              <w:keepLines w:val="0"/>
              <w:suppressLineNumbers w:val="0"/>
              <w:adjustRightInd w:val="0"/>
              <w:snapToGrid w:val="0"/>
              <w:spacing w:before="0" w:beforeAutospacing="0" w:after="0" w:afterAutospacing="0" w:line="336" w:lineRule="auto"/>
              <w:ind w:left="0" w:right="0" w:firstLine="360" w:firstLineChars="150"/>
              <w:rPr>
                <w:rFonts w:hint="default" w:ascii="仿宋_GB2312" w:eastAsia="仿宋_GB2312"/>
                <w:sz w:val="24"/>
              </w:rPr>
            </w:pPr>
          </w:p>
        </w:tc>
        <w:tc>
          <w:tcPr>
            <w:tcW w:w="0" w:type="auto"/>
            <w:vAlign w:val="center"/>
          </w:tcPr>
          <w:p w14:paraId="3162C04C">
            <w:pPr>
              <w:keepNext w:val="0"/>
              <w:keepLines w:val="0"/>
              <w:suppressLineNumbers w:val="0"/>
              <w:adjustRightInd w:val="0"/>
              <w:snapToGrid w:val="0"/>
              <w:spacing w:before="0" w:beforeAutospacing="0" w:after="0" w:afterAutospacing="0" w:line="336" w:lineRule="auto"/>
              <w:ind w:left="0" w:right="0" w:firstLine="360" w:firstLineChars="150"/>
              <w:rPr>
                <w:rFonts w:hint="default" w:ascii="仿宋_GB2312" w:eastAsia="仿宋_GB2312"/>
                <w:sz w:val="24"/>
              </w:rPr>
            </w:pPr>
          </w:p>
        </w:tc>
        <w:tc>
          <w:tcPr>
            <w:tcW w:w="0" w:type="auto"/>
            <w:vAlign w:val="center"/>
          </w:tcPr>
          <w:p w14:paraId="69ED7E31">
            <w:pPr>
              <w:keepNext w:val="0"/>
              <w:keepLines w:val="0"/>
              <w:suppressLineNumbers w:val="0"/>
              <w:adjustRightInd w:val="0"/>
              <w:snapToGrid w:val="0"/>
              <w:spacing w:before="0" w:beforeAutospacing="0" w:after="0" w:afterAutospacing="0" w:line="336" w:lineRule="auto"/>
              <w:ind w:left="0" w:right="0" w:firstLine="360" w:firstLineChars="150"/>
              <w:rPr>
                <w:rFonts w:hint="default" w:ascii="仿宋_GB2312" w:eastAsia="仿宋_GB2312"/>
                <w:sz w:val="24"/>
              </w:rPr>
            </w:pPr>
          </w:p>
        </w:tc>
      </w:tr>
      <w:tr w14:paraId="263AFB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58" w:hRule="atLeast"/>
          <w:jc w:val="center"/>
        </w:trPr>
        <w:tc>
          <w:tcPr>
            <w:tcW w:w="0" w:type="auto"/>
            <w:gridSpan w:val="9"/>
          </w:tcPr>
          <w:p w14:paraId="7C7276AB">
            <w:pPr>
              <w:keepNext w:val="0"/>
              <w:keepLines w:val="0"/>
              <w:suppressLineNumbers w:val="0"/>
              <w:adjustRightInd w:val="0"/>
              <w:snapToGrid w:val="0"/>
              <w:spacing w:before="0" w:beforeAutospacing="0" w:after="0" w:afterAutospacing="0" w:line="336" w:lineRule="auto"/>
              <w:ind w:left="0" w:right="0"/>
              <w:rPr>
                <w:rFonts w:hint="default" w:ascii="仿宋_GB2312" w:eastAsia="仿宋_GB2312"/>
                <w:b/>
                <w:sz w:val="24"/>
              </w:rPr>
            </w:pPr>
            <w:r>
              <w:rPr>
                <w:rFonts w:hint="eastAsia" w:ascii="仿宋_GB2312" w:eastAsia="仿宋_GB2312"/>
                <w:b/>
                <w:sz w:val="24"/>
              </w:rPr>
              <w:t>三、课程体系及课程建设情况</w:t>
            </w:r>
          </w:p>
          <w:p w14:paraId="481588D3">
            <w:pPr>
              <w:keepNext w:val="0"/>
              <w:keepLines w:val="0"/>
              <w:suppressLineNumbers w:val="0"/>
              <w:spacing w:before="0" w:beforeAutospacing="0" w:after="0" w:afterAutospacing="0"/>
              <w:ind w:left="0" w:right="0"/>
              <w:rPr>
                <w:rFonts w:hint="default" w:ascii="楷体_GB2312" w:eastAsia="楷体_GB2312"/>
                <w:sz w:val="24"/>
              </w:rPr>
            </w:pPr>
          </w:p>
          <w:p w14:paraId="016C560B">
            <w:pPr>
              <w:keepNext w:val="0"/>
              <w:keepLines w:val="0"/>
              <w:suppressLineNumbers w:val="0"/>
              <w:spacing w:before="0" w:beforeAutospacing="0" w:after="0" w:afterAutospacing="0"/>
              <w:ind w:left="0" w:right="0"/>
              <w:rPr>
                <w:rFonts w:hint="default" w:ascii="楷体_GB2312" w:eastAsia="楷体_GB2312"/>
                <w:sz w:val="24"/>
              </w:rPr>
            </w:pPr>
          </w:p>
          <w:p w14:paraId="76403C16">
            <w:pPr>
              <w:keepNext w:val="0"/>
              <w:keepLines w:val="0"/>
              <w:suppressLineNumbers w:val="0"/>
              <w:spacing w:before="0" w:beforeAutospacing="0" w:after="0" w:afterAutospacing="0"/>
              <w:ind w:left="0" w:right="0"/>
              <w:rPr>
                <w:rFonts w:hint="default" w:ascii="楷体_GB2312" w:eastAsia="楷体_GB2312"/>
                <w:sz w:val="24"/>
              </w:rPr>
            </w:pPr>
          </w:p>
          <w:p w14:paraId="0D9B93BA">
            <w:pPr>
              <w:keepNext w:val="0"/>
              <w:keepLines w:val="0"/>
              <w:suppressLineNumbers w:val="0"/>
              <w:spacing w:before="0" w:beforeAutospacing="0" w:after="0" w:afterAutospacing="0"/>
              <w:ind w:left="0" w:right="0"/>
              <w:rPr>
                <w:rFonts w:hint="default" w:ascii="楷体_GB2312" w:eastAsia="楷体_GB2312"/>
                <w:sz w:val="24"/>
              </w:rPr>
            </w:pPr>
          </w:p>
          <w:p w14:paraId="51CF38F6">
            <w:pPr>
              <w:keepNext w:val="0"/>
              <w:keepLines w:val="0"/>
              <w:suppressLineNumbers w:val="0"/>
              <w:spacing w:before="0" w:beforeAutospacing="0" w:after="0" w:afterAutospacing="0"/>
              <w:ind w:left="0" w:right="0"/>
              <w:rPr>
                <w:rFonts w:hint="default" w:ascii="楷体_GB2312" w:eastAsia="楷体_GB2312"/>
                <w:sz w:val="24"/>
              </w:rPr>
            </w:pPr>
          </w:p>
          <w:p w14:paraId="4BB56280">
            <w:pPr>
              <w:keepNext w:val="0"/>
              <w:keepLines w:val="0"/>
              <w:suppressLineNumbers w:val="0"/>
              <w:spacing w:before="0" w:beforeAutospacing="0" w:after="0" w:afterAutospacing="0"/>
              <w:ind w:left="0" w:right="0"/>
              <w:rPr>
                <w:rFonts w:hint="default" w:ascii="楷体_GB2312" w:eastAsia="楷体_GB2312"/>
                <w:sz w:val="24"/>
              </w:rPr>
            </w:pPr>
          </w:p>
          <w:p w14:paraId="0CFCBF29">
            <w:pPr>
              <w:keepNext w:val="0"/>
              <w:keepLines w:val="0"/>
              <w:suppressLineNumbers w:val="0"/>
              <w:spacing w:before="0" w:beforeAutospacing="0" w:after="0" w:afterAutospacing="0"/>
              <w:ind w:left="0" w:right="0"/>
              <w:rPr>
                <w:rFonts w:hint="default" w:ascii="楷体_GB2312" w:eastAsia="楷体_GB2312"/>
                <w:sz w:val="24"/>
              </w:rPr>
            </w:pPr>
          </w:p>
          <w:p w14:paraId="0B273FF4">
            <w:pPr>
              <w:keepNext w:val="0"/>
              <w:keepLines w:val="0"/>
              <w:suppressLineNumbers w:val="0"/>
              <w:spacing w:before="0" w:beforeAutospacing="0" w:after="0" w:afterAutospacing="0"/>
              <w:ind w:left="0" w:right="0"/>
              <w:rPr>
                <w:rFonts w:hint="default" w:ascii="楷体_GB2312" w:eastAsia="楷体_GB2312"/>
                <w:sz w:val="24"/>
              </w:rPr>
            </w:pPr>
          </w:p>
          <w:p w14:paraId="681BB5AF">
            <w:pPr>
              <w:keepNext w:val="0"/>
              <w:keepLines w:val="0"/>
              <w:suppressLineNumbers w:val="0"/>
              <w:spacing w:before="0" w:beforeAutospacing="0" w:after="0" w:afterAutospacing="0"/>
              <w:ind w:left="0" w:right="0"/>
              <w:rPr>
                <w:rFonts w:hint="default" w:ascii="楷体_GB2312" w:eastAsia="楷体_GB2312"/>
                <w:sz w:val="24"/>
              </w:rPr>
            </w:pPr>
          </w:p>
          <w:p w14:paraId="32E773E1">
            <w:pPr>
              <w:keepNext w:val="0"/>
              <w:keepLines w:val="0"/>
              <w:suppressLineNumbers w:val="0"/>
              <w:spacing w:before="0" w:beforeAutospacing="0" w:after="0" w:afterAutospacing="0"/>
              <w:ind w:left="0" w:right="0"/>
              <w:rPr>
                <w:rFonts w:hint="default" w:ascii="楷体_GB2312" w:eastAsia="楷体_GB2312"/>
                <w:sz w:val="24"/>
              </w:rPr>
            </w:pPr>
          </w:p>
          <w:p w14:paraId="391067AE">
            <w:pPr>
              <w:keepNext w:val="0"/>
              <w:keepLines w:val="0"/>
              <w:suppressLineNumbers w:val="0"/>
              <w:spacing w:before="0" w:beforeAutospacing="0" w:after="0" w:afterAutospacing="0"/>
              <w:ind w:left="0" w:right="0"/>
              <w:rPr>
                <w:rFonts w:hint="default" w:ascii="楷体_GB2312" w:eastAsia="楷体_GB2312"/>
                <w:sz w:val="24"/>
              </w:rPr>
            </w:pPr>
          </w:p>
          <w:p w14:paraId="49F433C3">
            <w:pPr>
              <w:keepNext w:val="0"/>
              <w:keepLines w:val="0"/>
              <w:suppressLineNumbers w:val="0"/>
              <w:spacing w:before="0" w:beforeAutospacing="0" w:after="0" w:afterAutospacing="0"/>
              <w:ind w:left="0" w:right="0"/>
              <w:rPr>
                <w:rFonts w:hint="default" w:ascii="楷体_GB2312" w:eastAsia="楷体_GB2312"/>
                <w:sz w:val="24"/>
              </w:rPr>
            </w:pPr>
          </w:p>
          <w:p w14:paraId="6A539797">
            <w:pPr>
              <w:keepNext w:val="0"/>
              <w:keepLines w:val="0"/>
              <w:suppressLineNumbers w:val="0"/>
              <w:spacing w:before="0" w:beforeAutospacing="0" w:after="0" w:afterAutospacing="0"/>
              <w:ind w:left="0" w:right="0"/>
              <w:rPr>
                <w:rFonts w:hint="default" w:ascii="楷体_GB2312" w:eastAsia="楷体_GB2312"/>
                <w:sz w:val="24"/>
              </w:rPr>
            </w:pPr>
          </w:p>
        </w:tc>
      </w:tr>
      <w:tr w14:paraId="78A530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0" w:type="auto"/>
            <w:gridSpan w:val="9"/>
          </w:tcPr>
          <w:p w14:paraId="7C0E12BF">
            <w:pPr>
              <w:keepNext w:val="0"/>
              <w:keepLines w:val="0"/>
              <w:suppressLineNumbers w:val="0"/>
              <w:adjustRightInd w:val="0"/>
              <w:snapToGrid w:val="0"/>
              <w:spacing w:before="0" w:beforeAutospacing="0" w:after="0" w:afterAutospacing="0" w:line="336" w:lineRule="auto"/>
              <w:ind w:left="0" w:right="0"/>
              <w:rPr>
                <w:rFonts w:hint="default" w:ascii="仿宋_GB2312" w:eastAsia="仿宋_GB2312"/>
                <w:sz w:val="24"/>
              </w:rPr>
            </w:pPr>
            <w:r>
              <w:rPr>
                <w:rFonts w:hint="eastAsia" w:ascii="仿宋_GB2312" w:eastAsia="仿宋_GB2312"/>
                <w:b/>
                <w:sz w:val="24"/>
              </w:rPr>
              <w:t>四、基地基础条件情况</w:t>
            </w:r>
          </w:p>
          <w:p w14:paraId="2F11BBFF">
            <w:pPr>
              <w:keepNext w:val="0"/>
              <w:keepLines w:val="0"/>
              <w:suppressLineNumbers w:val="0"/>
              <w:adjustRightInd w:val="0"/>
              <w:snapToGrid w:val="0"/>
              <w:spacing w:before="0" w:beforeAutospacing="0" w:after="0" w:afterAutospacing="0" w:line="336" w:lineRule="auto"/>
              <w:ind w:left="0" w:right="0"/>
              <w:rPr>
                <w:rFonts w:hint="default" w:ascii="仿宋_GB2312" w:eastAsia="仿宋_GB2312"/>
                <w:sz w:val="24"/>
              </w:rPr>
            </w:pPr>
          </w:p>
          <w:p w14:paraId="4977FA28">
            <w:pPr>
              <w:keepNext w:val="0"/>
              <w:keepLines w:val="0"/>
              <w:suppressLineNumbers w:val="0"/>
              <w:adjustRightInd w:val="0"/>
              <w:snapToGrid w:val="0"/>
              <w:spacing w:before="0" w:beforeAutospacing="0" w:after="0" w:afterAutospacing="0" w:line="336" w:lineRule="auto"/>
              <w:ind w:left="0" w:right="0"/>
              <w:rPr>
                <w:rFonts w:hint="default" w:ascii="仿宋_GB2312" w:eastAsia="仿宋_GB2312"/>
                <w:sz w:val="24"/>
              </w:rPr>
            </w:pPr>
          </w:p>
          <w:p w14:paraId="6FDE2B04">
            <w:pPr>
              <w:keepNext w:val="0"/>
              <w:keepLines w:val="0"/>
              <w:suppressLineNumbers w:val="0"/>
              <w:adjustRightInd w:val="0"/>
              <w:snapToGrid w:val="0"/>
              <w:spacing w:before="0" w:beforeAutospacing="0" w:after="0" w:afterAutospacing="0" w:line="336" w:lineRule="auto"/>
              <w:ind w:left="0" w:right="0"/>
              <w:rPr>
                <w:rFonts w:hint="default" w:ascii="仿宋_GB2312" w:eastAsia="仿宋_GB2312"/>
                <w:sz w:val="24"/>
              </w:rPr>
            </w:pPr>
          </w:p>
          <w:p w14:paraId="20BD2D8C">
            <w:pPr>
              <w:keepNext w:val="0"/>
              <w:keepLines w:val="0"/>
              <w:suppressLineNumbers w:val="0"/>
              <w:adjustRightInd w:val="0"/>
              <w:snapToGrid w:val="0"/>
              <w:spacing w:before="0" w:beforeAutospacing="0" w:after="0" w:afterAutospacing="0" w:line="336" w:lineRule="auto"/>
              <w:ind w:left="0" w:right="0"/>
              <w:rPr>
                <w:rFonts w:hint="default" w:ascii="仿宋_GB2312" w:eastAsia="仿宋_GB2312"/>
                <w:sz w:val="24"/>
              </w:rPr>
            </w:pPr>
          </w:p>
          <w:p w14:paraId="7C3E23BE">
            <w:pPr>
              <w:keepNext w:val="0"/>
              <w:keepLines w:val="0"/>
              <w:suppressLineNumbers w:val="0"/>
              <w:adjustRightInd w:val="0"/>
              <w:snapToGrid w:val="0"/>
              <w:spacing w:before="0" w:beforeAutospacing="0" w:after="0" w:afterAutospacing="0" w:line="336" w:lineRule="auto"/>
              <w:ind w:left="0" w:right="0"/>
              <w:rPr>
                <w:rFonts w:hint="default" w:ascii="仿宋_GB2312" w:eastAsia="仿宋_GB2312"/>
                <w:sz w:val="24"/>
              </w:rPr>
            </w:pPr>
          </w:p>
          <w:p w14:paraId="135372C9">
            <w:pPr>
              <w:keepNext w:val="0"/>
              <w:keepLines w:val="0"/>
              <w:suppressLineNumbers w:val="0"/>
              <w:adjustRightInd w:val="0"/>
              <w:snapToGrid w:val="0"/>
              <w:spacing w:before="0" w:beforeAutospacing="0" w:after="0" w:afterAutospacing="0" w:line="336" w:lineRule="auto"/>
              <w:ind w:left="0" w:right="0"/>
              <w:rPr>
                <w:rFonts w:hint="default" w:ascii="仿宋_GB2312" w:eastAsia="仿宋_GB2312"/>
                <w:sz w:val="24"/>
              </w:rPr>
            </w:pPr>
          </w:p>
          <w:p w14:paraId="6DBD2B5C">
            <w:pPr>
              <w:keepNext w:val="0"/>
              <w:keepLines w:val="0"/>
              <w:suppressLineNumbers w:val="0"/>
              <w:adjustRightInd w:val="0"/>
              <w:snapToGrid w:val="0"/>
              <w:spacing w:before="0" w:beforeAutospacing="0" w:after="0" w:afterAutospacing="0" w:line="336" w:lineRule="auto"/>
              <w:ind w:left="0" w:right="0"/>
              <w:rPr>
                <w:rFonts w:hint="default" w:ascii="仿宋_GB2312" w:eastAsia="仿宋_GB2312"/>
                <w:sz w:val="24"/>
              </w:rPr>
            </w:pPr>
          </w:p>
          <w:p w14:paraId="599787C7">
            <w:pPr>
              <w:keepNext w:val="0"/>
              <w:keepLines w:val="0"/>
              <w:suppressLineNumbers w:val="0"/>
              <w:adjustRightInd w:val="0"/>
              <w:snapToGrid w:val="0"/>
              <w:spacing w:before="0" w:beforeAutospacing="0" w:after="0" w:afterAutospacing="0" w:line="336" w:lineRule="auto"/>
              <w:ind w:left="0" w:right="0"/>
              <w:rPr>
                <w:rFonts w:hint="default" w:ascii="仿宋_GB2312" w:eastAsia="仿宋_GB2312"/>
                <w:sz w:val="24"/>
              </w:rPr>
            </w:pPr>
          </w:p>
          <w:p w14:paraId="6C845CC8">
            <w:pPr>
              <w:keepNext w:val="0"/>
              <w:keepLines w:val="0"/>
              <w:suppressLineNumbers w:val="0"/>
              <w:adjustRightInd w:val="0"/>
              <w:snapToGrid w:val="0"/>
              <w:spacing w:before="0" w:beforeAutospacing="0" w:after="0" w:afterAutospacing="0" w:line="336" w:lineRule="auto"/>
              <w:ind w:left="0" w:right="0"/>
              <w:rPr>
                <w:rFonts w:hint="default" w:ascii="仿宋_GB2312" w:eastAsia="仿宋_GB2312"/>
                <w:sz w:val="24"/>
              </w:rPr>
            </w:pPr>
          </w:p>
        </w:tc>
      </w:tr>
      <w:tr w14:paraId="6F8A32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96" w:hRule="atLeast"/>
          <w:jc w:val="center"/>
        </w:trPr>
        <w:tc>
          <w:tcPr>
            <w:tcW w:w="0" w:type="auto"/>
            <w:gridSpan w:val="9"/>
          </w:tcPr>
          <w:p w14:paraId="0DFDEC4A">
            <w:pPr>
              <w:keepNext w:val="0"/>
              <w:keepLines w:val="0"/>
              <w:suppressLineNumbers w:val="0"/>
              <w:adjustRightInd w:val="0"/>
              <w:snapToGrid w:val="0"/>
              <w:spacing w:before="0" w:beforeAutospacing="0" w:after="0" w:afterAutospacing="0" w:line="336" w:lineRule="auto"/>
              <w:ind w:left="0" w:right="0"/>
              <w:rPr>
                <w:rFonts w:hint="default" w:ascii="仿宋_GB2312" w:eastAsia="仿宋_GB2312"/>
                <w:b/>
                <w:sz w:val="24"/>
              </w:rPr>
            </w:pPr>
            <w:r>
              <w:rPr>
                <w:rFonts w:hint="eastAsia" w:ascii="仿宋_GB2312" w:eastAsia="仿宋_GB2312"/>
                <w:b/>
                <w:sz w:val="24"/>
              </w:rPr>
              <w:t>五、组织实施保障情况</w:t>
            </w:r>
          </w:p>
          <w:p w14:paraId="77DE21FA">
            <w:pPr>
              <w:keepNext w:val="0"/>
              <w:keepLines w:val="0"/>
              <w:suppressLineNumbers w:val="0"/>
              <w:adjustRightInd w:val="0"/>
              <w:snapToGrid w:val="0"/>
              <w:spacing w:before="0" w:beforeAutospacing="0" w:after="0" w:afterAutospacing="0" w:line="336" w:lineRule="auto"/>
              <w:ind w:left="0" w:right="0"/>
              <w:rPr>
                <w:rFonts w:hint="default" w:ascii="仿宋_GB2312" w:eastAsia="仿宋_GB2312"/>
                <w:b/>
                <w:sz w:val="24"/>
              </w:rPr>
            </w:pPr>
          </w:p>
          <w:p w14:paraId="1D99835F">
            <w:pPr>
              <w:keepNext w:val="0"/>
              <w:keepLines w:val="0"/>
              <w:suppressLineNumbers w:val="0"/>
              <w:adjustRightInd w:val="0"/>
              <w:snapToGrid w:val="0"/>
              <w:spacing w:before="0" w:beforeAutospacing="0" w:after="0" w:afterAutospacing="0" w:line="336" w:lineRule="auto"/>
              <w:ind w:left="0" w:right="0"/>
              <w:rPr>
                <w:rFonts w:hint="default" w:ascii="仿宋_GB2312" w:eastAsia="仿宋_GB2312"/>
                <w:b/>
                <w:sz w:val="24"/>
              </w:rPr>
            </w:pPr>
          </w:p>
          <w:p w14:paraId="215F5626">
            <w:pPr>
              <w:keepNext w:val="0"/>
              <w:keepLines w:val="0"/>
              <w:suppressLineNumbers w:val="0"/>
              <w:adjustRightInd w:val="0"/>
              <w:snapToGrid w:val="0"/>
              <w:spacing w:before="0" w:beforeAutospacing="0" w:after="0" w:afterAutospacing="0" w:line="336" w:lineRule="auto"/>
              <w:ind w:left="0" w:right="0"/>
              <w:rPr>
                <w:rFonts w:hint="default" w:ascii="仿宋_GB2312" w:eastAsia="仿宋_GB2312"/>
                <w:b/>
                <w:sz w:val="24"/>
              </w:rPr>
            </w:pPr>
          </w:p>
          <w:p w14:paraId="47C2C052">
            <w:pPr>
              <w:keepNext w:val="0"/>
              <w:keepLines w:val="0"/>
              <w:suppressLineNumbers w:val="0"/>
              <w:adjustRightInd w:val="0"/>
              <w:snapToGrid w:val="0"/>
              <w:spacing w:before="0" w:beforeAutospacing="0" w:after="0" w:afterAutospacing="0" w:line="336" w:lineRule="auto"/>
              <w:ind w:left="0" w:right="0"/>
              <w:rPr>
                <w:rFonts w:hint="default" w:ascii="仿宋_GB2312" w:eastAsia="仿宋_GB2312"/>
                <w:b/>
                <w:sz w:val="24"/>
              </w:rPr>
            </w:pPr>
          </w:p>
          <w:p w14:paraId="6E2A0919">
            <w:pPr>
              <w:keepNext w:val="0"/>
              <w:keepLines w:val="0"/>
              <w:suppressLineNumbers w:val="0"/>
              <w:adjustRightInd w:val="0"/>
              <w:snapToGrid w:val="0"/>
              <w:spacing w:before="0" w:beforeAutospacing="0" w:after="0" w:afterAutospacing="0" w:line="336" w:lineRule="auto"/>
              <w:ind w:left="0" w:right="0"/>
              <w:rPr>
                <w:rFonts w:hint="default" w:ascii="仿宋_GB2312" w:eastAsia="仿宋_GB2312"/>
                <w:b/>
                <w:sz w:val="24"/>
              </w:rPr>
            </w:pPr>
          </w:p>
          <w:p w14:paraId="416F1E44">
            <w:pPr>
              <w:keepNext w:val="0"/>
              <w:keepLines w:val="0"/>
              <w:suppressLineNumbers w:val="0"/>
              <w:adjustRightInd w:val="0"/>
              <w:snapToGrid w:val="0"/>
              <w:spacing w:before="0" w:beforeAutospacing="0" w:after="0" w:afterAutospacing="0" w:line="336" w:lineRule="auto"/>
              <w:ind w:left="0" w:right="0"/>
              <w:rPr>
                <w:rFonts w:hint="default" w:ascii="仿宋_GB2312" w:eastAsia="仿宋_GB2312"/>
                <w:b/>
                <w:sz w:val="24"/>
              </w:rPr>
            </w:pPr>
          </w:p>
        </w:tc>
      </w:tr>
      <w:tr w14:paraId="6F72AE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0" w:type="auto"/>
            <w:gridSpan w:val="9"/>
          </w:tcPr>
          <w:p w14:paraId="6D07C0C3">
            <w:pPr>
              <w:keepNext w:val="0"/>
              <w:keepLines w:val="0"/>
              <w:suppressLineNumbers w:val="0"/>
              <w:adjustRightInd w:val="0"/>
              <w:snapToGrid w:val="0"/>
              <w:spacing w:before="156" w:beforeLines="50" w:beforeAutospacing="0" w:after="0" w:afterAutospacing="0"/>
              <w:ind w:left="0" w:right="0"/>
              <w:rPr>
                <w:rFonts w:hint="default" w:ascii="仿宋_GB2312" w:hAnsi="宋体" w:eastAsia="仿宋_GB2312"/>
                <w:b/>
                <w:sz w:val="24"/>
              </w:rPr>
            </w:pPr>
            <w:r>
              <w:rPr>
                <w:rFonts w:hint="eastAsia" w:ascii="仿宋_GB2312" w:hAnsi="宋体" w:eastAsia="仿宋_GB2312"/>
                <w:b/>
                <w:sz w:val="24"/>
              </w:rPr>
              <w:t>六、基地申报意见</w:t>
            </w:r>
          </w:p>
          <w:p w14:paraId="2EBA4EEA">
            <w:pPr>
              <w:keepNext w:val="0"/>
              <w:keepLines w:val="0"/>
              <w:suppressLineNumbers w:val="0"/>
              <w:adjustRightInd w:val="0"/>
              <w:snapToGrid w:val="0"/>
              <w:spacing w:before="156" w:beforeLines="50" w:beforeAutospacing="0" w:after="0" w:afterAutospacing="0"/>
              <w:ind w:left="0" w:right="0"/>
              <w:rPr>
                <w:rFonts w:hint="default" w:ascii="仿宋_GB2312" w:hAnsi="宋体" w:eastAsia="仿宋_GB2312"/>
                <w:sz w:val="24"/>
              </w:rPr>
            </w:pPr>
          </w:p>
          <w:p w14:paraId="48528E69">
            <w:pPr>
              <w:keepNext w:val="0"/>
              <w:keepLines w:val="0"/>
              <w:suppressLineNumbers w:val="0"/>
              <w:adjustRightInd w:val="0"/>
              <w:snapToGrid w:val="0"/>
              <w:spacing w:before="156" w:beforeLines="50" w:beforeAutospacing="0" w:after="0" w:afterAutospacing="0"/>
              <w:ind w:left="0" w:right="0"/>
              <w:rPr>
                <w:rFonts w:hint="default" w:ascii="仿宋_GB2312" w:hAnsi="宋体" w:eastAsia="仿宋_GB2312"/>
                <w:sz w:val="24"/>
              </w:rPr>
            </w:pPr>
          </w:p>
          <w:p w14:paraId="61120545">
            <w:pPr>
              <w:keepNext w:val="0"/>
              <w:keepLines w:val="0"/>
              <w:suppressLineNumbers w:val="0"/>
              <w:adjustRightInd w:val="0"/>
              <w:snapToGrid w:val="0"/>
              <w:spacing w:before="156" w:beforeLines="50" w:beforeAutospacing="0" w:after="0" w:afterAutospacing="0"/>
              <w:ind w:left="0" w:right="0"/>
              <w:rPr>
                <w:rFonts w:hint="default" w:ascii="仿宋_GB2312" w:hAnsi="宋体" w:eastAsia="仿宋_GB2312"/>
                <w:sz w:val="24"/>
              </w:rPr>
            </w:pPr>
          </w:p>
          <w:p w14:paraId="01F75613">
            <w:pPr>
              <w:keepNext w:val="0"/>
              <w:keepLines w:val="0"/>
              <w:suppressLineNumbers w:val="0"/>
              <w:adjustRightInd w:val="0"/>
              <w:snapToGrid w:val="0"/>
              <w:spacing w:before="156" w:beforeLines="50" w:beforeAutospacing="0" w:after="0" w:afterAutospacing="0"/>
              <w:ind w:left="0" w:right="0"/>
              <w:rPr>
                <w:rFonts w:hint="default" w:ascii="仿宋_GB2312" w:hAnsi="宋体" w:eastAsia="仿宋_GB2312"/>
                <w:sz w:val="24"/>
              </w:rPr>
            </w:pPr>
          </w:p>
          <w:p w14:paraId="4FD8A852">
            <w:pPr>
              <w:keepNext w:val="0"/>
              <w:keepLines w:val="0"/>
              <w:suppressLineNumbers w:val="0"/>
              <w:adjustRightInd w:val="0"/>
              <w:snapToGrid w:val="0"/>
              <w:spacing w:before="156" w:beforeLines="50" w:beforeAutospacing="0" w:after="0" w:afterAutospacing="0"/>
              <w:ind w:left="0" w:right="0"/>
              <w:rPr>
                <w:rFonts w:hint="eastAsia" w:ascii="仿宋_GB2312" w:hAnsi="宋体" w:eastAsia="仿宋_GB2312"/>
                <w:sz w:val="24"/>
              </w:rPr>
            </w:pPr>
          </w:p>
          <w:p w14:paraId="514EE56C">
            <w:pPr>
              <w:keepNext w:val="0"/>
              <w:keepLines w:val="0"/>
              <w:suppressLineNumbers w:val="0"/>
              <w:adjustRightInd w:val="0"/>
              <w:snapToGrid w:val="0"/>
              <w:spacing w:before="156" w:beforeLines="50" w:beforeAutospacing="0" w:after="0" w:afterAutospacing="0"/>
              <w:ind w:left="0" w:right="0"/>
              <w:rPr>
                <w:rFonts w:hint="eastAsia" w:ascii="仿宋_GB2312" w:hAnsi="宋体" w:eastAsia="仿宋_GB2312"/>
                <w:sz w:val="24"/>
              </w:rPr>
            </w:pPr>
          </w:p>
          <w:p w14:paraId="745E22C8">
            <w:pPr>
              <w:keepNext w:val="0"/>
              <w:keepLines w:val="0"/>
              <w:suppressLineNumbers w:val="0"/>
              <w:adjustRightInd w:val="0"/>
              <w:snapToGrid w:val="0"/>
              <w:spacing w:before="156" w:beforeLines="50" w:beforeAutospacing="0" w:after="0" w:afterAutospacing="0"/>
              <w:ind w:left="0" w:right="0" w:firstLine="480" w:firstLineChars="200"/>
              <w:rPr>
                <w:rFonts w:hint="default" w:ascii="仿宋_GB2312" w:hAnsi="宋体" w:eastAsia="仿宋_GB2312"/>
                <w:sz w:val="24"/>
              </w:rPr>
            </w:pPr>
            <w:r>
              <w:rPr>
                <w:rFonts w:hint="eastAsia" w:ascii="仿宋_GB2312" w:hAnsi="宋体" w:eastAsia="仿宋_GB2312"/>
                <w:sz w:val="24"/>
              </w:rPr>
              <w:t>法人代表（签字）                           单位（盖章）</w:t>
            </w:r>
          </w:p>
          <w:p w14:paraId="16AE4CA0">
            <w:pPr>
              <w:keepNext w:val="0"/>
              <w:keepLines w:val="0"/>
              <w:suppressLineNumbers w:val="0"/>
              <w:adjustRightInd w:val="0"/>
              <w:snapToGrid w:val="0"/>
              <w:spacing w:before="156" w:beforeLines="50" w:beforeAutospacing="0" w:after="0" w:afterAutospacing="0"/>
              <w:ind w:left="0" w:right="0" w:firstLine="5760" w:firstLineChars="2400"/>
              <w:rPr>
                <w:rFonts w:hint="default" w:ascii="仿宋_GB2312" w:hAnsi="宋体" w:eastAsia="仿宋_GB2312"/>
                <w:sz w:val="24"/>
              </w:rPr>
            </w:pPr>
            <w:r>
              <w:rPr>
                <w:rFonts w:hint="eastAsia" w:ascii="仿宋_GB2312" w:hAnsi="宋体" w:eastAsia="仿宋_GB2312"/>
                <w:sz w:val="24"/>
              </w:rPr>
              <w:t xml:space="preserve">年 </w:t>
            </w:r>
            <w:r>
              <w:rPr>
                <w:rFonts w:hint="eastAsia" w:ascii="仿宋_GB2312" w:hAnsi="宋体" w:eastAsia="仿宋_GB2312"/>
                <w:sz w:val="24"/>
                <w:lang w:val="en-US" w:eastAsia="zh-CN"/>
              </w:rPr>
              <w:t xml:space="preserve">  </w:t>
            </w:r>
            <w:r>
              <w:rPr>
                <w:rFonts w:hint="eastAsia" w:ascii="仿宋_GB2312" w:hAnsi="宋体" w:eastAsia="仿宋_GB2312"/>
                <w:sz w:val="24"/>
              </w:rPr>
              <w:t xml:space="preserve"> 月 </w:t>
            </w:r>
            <w:r>
              <w:rPr>
                <w:rFonts w:hint="eastAsia" w:ascii="仿宋_GB2312" w:hAnsi="宋体" w:eastAsia="仿宋_GB2312"/>
                <w:sz w:val="24"/>
                <w:lang w:val="en-US" w:eastAsia="zh-CN"/>
              </w:rPr>
              <w:t xml:space="preserve">  </w:t>
            </w:r>
            <w:r>
              <w:rPr>
                <w:rFonts w:hint="eastAsia" w:ascii="仿宋_GB2312" w:hAnsi="宋体" w:eastAsia="仿宋_GB2312"/>
                <w:sz w:val="24"/>
              </w:rPr>
              <w:t xml:space="preserve"> 日</w:t>
            </w:r>
          </w:p>
        </w:tc>
      </w:tr>
      <w:tr w14:paraId="03B249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02" w:hRule="atLeast"/>
          <w:jc w:val="center"/>
        </w:trPr>
        <w:tc>
          <w:tcPr>
            <w:tcW w:w="0" w:type="auto"/>
            <w:gridSpan w:val="9"/>
          </w:tcPr>
          <w:p w14:paraId="6F323DAD">
            <w:pPr>
              <w:keepNext w:val="0"/>
              <w:keepLines w:val="0"/>
              <w:suppressLineNumbers w:val="0"/>
              <w:adjustRightInd w:val="0"/>
              <w:snapToGrid w:val="0"/>
              <w:spacing w:before="156" w:beforeLines="50" w:beforeAutospacing="0" w:after="0" w:afterAutospacing="0"/>
              <w:ind w:left="0" w:right="0"/>
              <w:rPr>
                <w:rFonts w:hint="default" w:ascii="仿宋_GB2312" w:hAnsi="宋体" w:eastAsia="仿宋_GB2312"/>
                <w:b/>
                <w:sz w:val="24"/>
              </w:rPr>
            </w:pPr>
            <w:r>
              <w:rPr>
                <w:rFonts w:hint="eastAsia" w:ascii="仿宋_GB2312" w:hAnsi="宋体" w:eastAsia="仿宋_GB2312"/>
                <w:b/>
                <w:sz w:val="24"/>
              </w:rPr>
              <w:t>七、专家核查审核意见</w:t>
            </w:r>
          </w:p>
          <w:p w14:paraId="133A8B49">
            <w:pPr>
              <w:keepNext w:val="0"/>
              <w:keepLines w:val="0"/>
              <w:suppressLineNumbers w:val="0"/>
              <w:adjustRightInd w:val="0"/>
              <w:snapToGrid w:val="0"/>
              <w:spacing w:before="0" w:beforeAutospacing="0" w:after="0" w:afterAutospacing="0"/>
              <w:ind w:left="0" w:right="0"/>
              <w:rPr>
                <w:rFonts w:hint="default" w:ascii="仿宋_GB2312" w:hAnsi="宋体" w:eastAsia="仿宋_GB2312"/>
                <w:sz w:val="24"/>
              </w:rPr>
            </w:pPr>
          </w:p>
          <w:p w14:paraId="0EF5A5B5">
            <w:pPr>
              <w:keepNext w:val="0"/>
              <w:keepLines w:val="0"/>
              <w:suppressLineNumbers w:val="0"/>
              <w:adjustRightInd w:val="0"/>
              <w:snapToGrid w:val="0"/>
              <w:spacing w:before="0" w:beforeAutospacing="0" w:after="0" w:afterAutospacing="0"/>
              <w:ind w:left="0" w:right="0"/>
              <w:rPr>
                <w:rFonts w:hint="eastAsia" w:ascii="仿宋_GB2312" w:hAnsi="宋体" w:eastAsia="仿宋_GB2312"/>
                <w:sz w:val="24"/>
              </w:rPr>
            </w:pPr>
          </w:p>
          <w:p w14:paraId="2DEF2E9C">
            <w:pPr>
              <w:keepNext w:val="0"/>
              <w:keepLines w:val="0"/>
              <w:suppressLineNumbers w:val="0"/>
              <w:adjustRightInd w:val="0"/>
              <w:snapToGrid w:val="0"/>
              <w:spacing w:before="0" w:beforeAutospacing="0" w:after="0" w:afterAutospacing="0"/>
              <w:ind w:left="0" w:right="0"/>
              <w:rPr>
                <w:rFonts w:hint="default" w:ascii="仿宋_GB2312" w:hAnsi="宋体" w:eastAsia="仿宋_GB2312"/>
                <w:sz w:val="24"/>
              </w:rPr>
            </w:pPr>
          </w:p>
          <w:p w14:paraId="13F22D0C">
            <w:pPr>
              <w:keepNext w:val="0"/>
              <w:keepLines w:val="0"/>
              <w:suppressLineNumbers w:val="0"/>
              <w:adjustRightInd w:val="0"/>
              <w:snapToGrid w:val="0"/>
              <w:spacing w:before="0" w:beforeAutospacing="0" w:after="0" w:afterAutospacing="0"/>
              <w:ind w:left="0" w:right="0"/>
              <w:rPr>
                <w:rFonts w:hint="default" w:ascii="仿宋_GB2312" w:hAnsi="宋体" w:eastAsia="仿宋_GB2312"/>
                <w:sz w:val="24"/>
              </w:rPr>
            </w:pPr>
          </w:p>
          <w:p w14:paraId="0798876F">
            <w:pPr>
              <w:keepNext w:val="0"/>
              <w:keepLines w:val="0"/>
              <w:suppressLineNumbers w:val="0"/>
              <w:adjustRightInd w:val="0"/>
              <w:snapToGrid w:val="0"/>
              <w:spacing w:before="0" w:beforeAutospacing="0" w:after="0" w:afterAutospacing="0"/>
              <w:ind w:left="0" w:right="0"/>
              <w:rPr>
                <w:rFonts w:hint="default" w:ascii="仿宋_GB2312" w:hAnsi="宋体" w:eastAsia="仿宋_GB2312"/>
                <w:sz w:val="24"/>
              </w:rPr>
            </w:pPr>
          </w:p>
          <w:p w14:paraId="26E4FC18">
            <w:pPr>
              <w:keepNext w:val="0"/>
              <w:keepLines w:val="0"/>
              <w:suppressLineNumbers w:val="0"/>
              <w:adjustRightInd w:val="0"/>
              <w:snapToGrid w:val="0"/>
              <w:spacing w:before="0" w:beforeAutospacing="0" w:after="0" w:afterAutospacing="0"/>
              <w:ind w:left="0" w:right="0"/>
              <w:rPr>
                <w:rFonts w:hint="eastAsia" w:ascii="仿宋_GB2312" w:hAnsi="宋体" w:eastAsia="仿宋_GB2312"/>
                <w:sz w:val="24"/>
              </w:rPr>
            </w:pPr>
          </w:p>
          <w:p w14:paraId="05AA1485">
            <w:pPr>
              <w:keepNext w:val="0"/>
              <w:keepLines w:val="0"/>
              <w:suppressLineNumbers w:val="0"/>
              <w:adjustRightInd w:val="0"/>
              <w:snapToGrid w:val="0"/>
              <w:spacing w:before="0" w:beforeAutospacing="0" w:after="0" w:afterAutospacing="0"/>
              <w:ind w:left="0" w:right="0"/>
              <w:rPr>
                <w:rFonts w:hint="default" w:ascii="仿宋_GB2312" w:hAnsi="宋体" w:eastAsia="仿宋_GB2312"/>
                <w:sz w:val="24"/>
              </w:rPr>
            </w:pPr>
          </w:p>
          <w:p w14:paraId="29AF23EC">
            <w:pPr>
              <w:keepNext w:val="0"/>
              <w:keepLines w:val="0"/>
              <w:suppressLineNumbers w:val="0"/>
              <w:adjustRightInd w:val="0"/>
              <w:snapToGrid w:val="0"/>
              <w:spacing w:before="0" w:beforeAutospacing="0" w:after="0" w:afterAutospacing="0"/>
              <w:ind w:left="0" w:right="0"/>
              <w:rPr>
                <w:rFonts w:hint="default" w:ascii="仿宋_GB2312" w:hAnsi="宋体" w:eastAsia="仿宋_GB2312"/>
                <w:sz w:val="24"/>
              </w:rPr>
            </w:pPr>
          </w:p>
          <w:p w14:paraId="05C87C74">
            <w:pPr>
              <w:keepNext w:val="0"/>
              <w:keepLines w:val="0"/>
              <w:suppressLineNumbers w:val="0"/>
              <w:adjustRightInd w:val="0"/>
              <w:snapToGrid w:val="0"/>
              <w:spacing w:before="0" w:beforeAutospacing="0" w:after="0" w:afterAutospacing="0"/>
              <w:ind w:left="0" w:right="0"/>
              <w:rPr>
                <w:rFonts w:hint="default" w:ascii="仿宋_GB2312" w:hAnsi="宋体" w:eastAsia="仿宋_GB2312"/>
                <w:sz w:val="24"/>
              </w:rPr>
            </w:pPr>
          </w:p>
          <w:p w14:paraId="3D398BFE">
            <w:pPr>
              <w:keepNext w:val="0"/>
              <w:keepLines w:val="0"/>
              <w:suppressLineNumbers w:val="0"/>
              <w:adjustRightInd w:val="0"/>
              <w:snapToGrid w:val="0"/>
              <w:spacing w:before="0" w:beforeAutospacing="0" w:after="0" w:afterAutospacing="0"/>
              <w:ind w:left="0" w:right="0"/>
              <w:rPr>
                <w:rFonts w:hint="default" w:ascii="仿宋_GB2312" w:hAnsi="宋体" w:eastAsia="仿宋_GB2312"/>
                <w:sz w:val="24"/>
              </w:rPr>
            </w:pPr>
          </w:p>
          <w:p w14:paraId="47CA0EF4">
            <w:pPr>
              <w:keepNext w:val="0"/>
              <w:keepLines w:val="0"/>
              <w:suppressLineNumbers w:val="0"/>
              <w:adjustRightInd w:val="0"/>
              <w:snapToGrid w:val="0"/>
              <w:spacing w:before="0" w:beforeAutospacing="0" w:after="0" w:afterAutospacing="0"/>
              <w:ind w:left="0" w:right="0" w:firstLine="5040" w:firstLineChars="2100"/>
              <w:rPr>
                <w:rFonts w:hint="default" w:ascii="仿宋_GB2312" w:hAnsi="宋体" w:eastAsia="仿宋_GB2312"/>
                <w:sz w:val="24"/>
              </w:rPr>
            </w:pPr>
            <w:r>
              <w:rPr>
                <w:rFonts w:hint="eastAsia" w:ascii="仿宋_GB2312" w:hAnsi="宋体" w:eastAsia="仿宋_GB2312"/>
                <w:sz w:val="24"/>
              </w:rPr>
              <w:t>专家组组长（签字）：</w:t>
            </w:r>
          </w:p>
          <w:p w14:paraId="34BAC3ED">
            <w:pPr>
              <w:keepNext w:val="0"/>
              <w:keepLines w:val="0"/>
              <w:suppressLineNumbers w:val="0"/>
              <w:adjustRightInd w:val="0"/>
              <w:snapToGrid w:val="0"/>
              <w:spacing w:before="156" w:beforeLines="50" w:beforeAutospacing="0" w:after="0" w:afterAutospacing="0"/>
              <w:ind w:left="0" w:right="0" w:firstLine="5776" w:firstLineChars="2407"/>
              <w:rPr>
                <w:rFonts w:hint="default" w:ascii="仿宋_GB2312" w:hAnsi="宋体" w:eastAsia="仿宋_GB2312"/>
                <w:sz w:val="24"/>
              </w:rPr>
            </w:pPr>
            <w:r>
              <w:rPr>
                <w:rFonts w:hint="eastAsia" w:ascii="仿宋_GB2312" w:hAnsi="宋体" w:eastAsia="仿宋_GB2312"/>
                <w:sz w:val="24"/>
              </w:rPr>
              <w:t xml:space="preserve">年  </w:t>
            </w:r>
            <w:r>
              <w:rPr>
                <w:rFonts w:hint="eastAsia" w:ascii="仿宋_GB2312" w:hAnsi="宋体" w:eastAsia="仿宋_GB2312"/>
                <w:sz w:val="24"/>
                <w:lang w:val="en-US" w:eastAsia="zh-CN"/>
              </w:rPr>
              <w:t xml:space="preserve">  </w:t>
            </w:r>
            <w:r>
              <w:rPr>
                <w:rFonts w:hint="eastAsia" w:ascii="仿宋_GB2312" w:hAnsi="宋体" w:eastAsia="仿宋_GB2312"/>
                <w:sz w:val="24"/>
              </w:rPr>
              <w:t xml:space="preserve">月  </w:t>
            </w:r>
            <w:r>
              <w:rPr>
                <w:rFonts w:hint="eastAsia" w:ascii="仿宋_GB2312" w:hAnsi="宋体" w:eastAsia="仿宋_GB2312"/>
                <w:sz w:val="24"/>
                <w:lang w:val="en-US" w:eastAsia="zh-CN"/>
              </w:rPr>
              <w:t xml:space="preserve">  </w:t>
            </w:r>
            <w:r>
              <w:rPr>
                <w:rFonts w:hint="eastAsia" w:ascii="仿宋_GB2312" w:hAnsi="宋体" w:eastAsia="仿宋_GB2312"/>
                <w:sz w:val="24"/>
              </w:rPr>
              <w:t>日</w:t>
            </w:r>
          </w:p>
        </w:tc>
      </w:tr>
      <w:tr w14:paraId="442C5E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18" w:hRule="atLeast"/>
          <w:jc w:val="center"/>
        </w:trPr>
        <w:tc>
          <w:tcPr>
            <w:tcW w:w="0" w:type="auto"/>
            <w:gridSpan w:val="9"/>
            <w:tcBorders>
              <w:bottom w:val="single" w:color="auto" w:sz="8" w:space="0"/>
            </w:tcBorders>
          </w:tcPr>
          <w:p w14:paraId="1DA9AB08">
            <w:pPr>
              <w:keepNext w:val="0"/>
              <w:keepLines w:val="0"/>
              <w:suppressLineNumbers w:val="0"/>
              <w:adjustRightInd w:val="0"/>
              <w:snapToGrid w:val="0"/>
              <w:spacing w:before="156" w:beforeLines="50" w:beforeAutospacing="0" w:after="0" w:afterAutospacing="0"/>
              <w:ind w:left="0" w:right="0"/>
              <w:rPr>
                <w:rFonts w:hint="default" w:ascii="仿宋_GB2312" w:hAnsi="宋体" w:eastAsia="仿宋_GB2312"/>
                <w:b/>
                <w:sz w:val="24"/>
              </w:rPr>
            </w:pPr>
            <w:r>
              <w:rPr>
                <w:rFonts w:hint="eastAsia" w:ascii="仿宋_GB2312" w:hAnsi="宋体" w:eastAsia="仿宋_GB2312"/>
                <w:b/>
                <w:sz w:val="24"/>
              </w:rPr>
              <w:t>八、主管部门审核意见</w:t>
            </w:r>
          </w:p>
          <w:p w14:paraId="54B419E6">
            <w:pPr>
              <w:keepNext w:val="0"/>
              <w:keepLines w:val="0"/>
              <w:suppressLineNumbers w:val="0"/>
              <w:adjustRightInd w:val="0"/>
              <w:snapToGrid w:val="0"/>
              <w:spacing w:before="0" w:beforeAutospacing="0" w:after="0" w:afterAutospacing="0"/>
              <w:ind w:left="0" w:right="0"/>
              <w:rPr>
                <w:rFonts w:hint="default" w:ascii="仿宋_GB2312" w:hAnsi="宋体" w:eastAsia="仿宋_GB2312"/>
                <w:sz w:val="24"/>
              </w:rPr>
            </w:pPr>
          </w:p>
          <w:p w14:paraId="3BED5B8E">
            <w:pPr>
              <w:keepNext w:val="0"/>
              <w:keepLines w:val="0"/>
              <w:suppressLineNumbers w:val="0"/>
              <w:adjustRightInd w:val="0"/>
              <w:snapToGrid w:val="0"/>
              <w:spacing w:before="0" w:beforeAutospacing="0" w:after="0" w:afterAutospacing="0"/>
              <w:ind w:left="0" w:right="0"/>
              <w:rPr>
                <w:rFonts w:hint="default" w:ascii="仿宋_GB2312" w:hAnsi="宋体" w:eastAsia="仿宋_GB2312"/>
                <w:sz w:val="24"/>
              </w:rPr>
            </w:pPr>
          </w:p>
          <w:p w14:paraId="2CF00135">
            <w:pPr>
              <w:keepNext w:val="0"/>
              <w:keepLines w:val="0"/>
              <w:suppressLineNumbers w:val="0"/>
              <w:adjustRightInd w:val="0"/>
              <w:snapToGrid w:val="0"/>
              <w:spacing w:before="0" w:beforeAutospacing="0" w:after="0" w:afterAutospacing="0"/>
              <w:ind w:left="0" w:right="0"/>
              <w:rPr>
                <w:rFonts w:hint="default" w:ascii="仿宋_GB2312" w:hAnsi="宋体" w:eastAsia="仿宋_GB2312"/>
                <w:sz w:val="24"/>
              </w:rPr>
            </w:pPr>
          </w:p>
          <w:p w14:paraId="2BE0EA34">
            <w:pPr>
              <w:keepNext w:val="0"/>
              <w:keepLines w:val="0"/>
              <w:suppressLineNumbers w:val="0"/>
              <w:adjustRightInd w:val="0"/>
              <w:snapToGrid w:val="0"/>
              <w:spacing w:before="0" w:beforeAutospacing="0" w:after="0" w:afterAutospacing="0"/>
              <w:ind w:left="0" w:right="0"/>
              <w:rPr>
                <w:rFonts w:hint="default" w:ascii="仿宋_GB2312" w:hAnsi="宋体" w:eastAsia="仿宋_GB2312"/>
                <w:sz w:val="24"/>
              </w:rPr>
            </w:pPr>
          </w:p>
          <w:p w14:paraId="6A74906E">
            <w:pPr>
              <w:keepNext w:val="0"/>
              <w:keepLines w:val="0"/>
              <w:suppressLineNumbers w:val="0"/>
              <w:adjustRightInd w:val="0"/>
              <w:snapToGrid w:val="0"/>
              <w:spacing w:before="0" w:beforeAutospacing="0" w:after="0" w:afterAutospacing="0"/>
              <w:ind w:left="0" w:right="0"/>
              <w:rPr>
                <w:rFonts w:hint="default" w:ascii="仿宋_GB2312" w:hAnsi="宋体" w:eastAsia="仿宋_GB2312"/>
                <w:sz w:val="24"/>
              </w:rPr>
            </w:pPr>
          </w:p>
          <w:p w14:paraId="6880B1BF">
            <w:pPr>
              <w:keepNext w:val="0"/>
              <w:keepLines w:val="0"/>
              <w:suppressLineNumbers w:val="0"/>
              <w:adjustRightInd w:val="0"/>
              <w:snapToGrid w:val="0"/>
              <w:spacing w:before="0" w:beforeAutospacing="0" w:after="0" w:afterAutospacing="0"/>
              <w:ind w:left="0" w:right="0"/>
              <w:rPr>
                <w:rFonts w:hint="default" w:ascii="仿宋_GB2312" w:hAnsi="宋体" w:eastAsia="仿宋_GB2312"/>
                <w:sz w:val="24"/>
              </w:rPr>
            </w:pPr>
          </w:p>
          <w:p w14:paraId="3E6530C9">
            <w:pPr>
              <w:keepNext w:val="0"/>
              <w:keepLines w:val="0"/>
              <w:suppressLineNumbers w:val="0"/>
              <w:adjustRightInd w:val="0"/>
              <w:snapToGrid w:val="0"/>
              <w:spacing w:before="0" w:beforeAutospacing="0" w:after="0" w:afterAutospacing="0"/>
              <w:ind w:left="0" w:right="0"/>
              <w:rPr>
                <w:rFonts w:hint="eastAsia" w:ascii="仿宋_GB2312" w:hAnsi="宋体" w:eastAsia="仿宋_GB2312"/>
                <w:sz w:val="24"/>
              </w:rPr>
            </w:pPr>
          </w:p>
          <w:p w14:paraId="6406EC46">
            <w:pPr>
              <w:keepNext w:val="0"/>
              <w:keepLines w:val="0"/>
              <w:suppressLineNumbers w:val="0"/>
              <w:adjustRightInd w:val="0"/>
              <w:snapToGrid w:val="0"/>
              <w:spacing w:before="0" w:beforeAutospacing="0" w:after="0" w:afterAutospacing="0"/>
              <w:ind w:left="0" w:right="0"/>
              <w:rPr>
                <w:rFonts w:hint="default" w:ascii="仿宋_GB2312" w:hAnsi="宋体" w:eastAsia="仿宋_GB2312"/>
                <w:sz w:val="24"/>
              </w:rPr>
            </w:pPr>
          </w:p>
          <w:p w14:paraId="2B0AD0EF">
            <w:pPr>
              <w:keepNext w:val="0"/>
              <w:keepLines w:val="0"/>
              <w:suppressLineNumbers w:val="0"/>
              <w:adjustRightInd w:val="0"/>
              <w:snapToGrid w:val="0"/>
              <w:spacing w:before="0" w:beforeAutospacing="0" w:after="0" w:afterAutospacing="0"/>
              <w:ind w:left="0" w:right="0" w:firstLine="5400" w:firstLineChars="2250"/>
              <w:rPr>
                <w:rFonts w:hint="default" w:ascii="仿宋_GB2312" w:hAnsi="宋体" w:eastAsia="仿宋_GB2312"/>
                <w:sz w:val="24"/>
              </w:rPr>
            </w:pPr>
            <w:r>
              <w:rPr>
                <w:rFonts w:hint="eastAsia" w:ascii="仿宋_GB2312" w:hAnsi="宋体" w:eastAsia="仿宋_GB2312"/>
                <w:sz w:val="24"/>
              </w:rPr>
              <w:t>单位（盖章）</w:t>
            </w:r>
          </w:p>
          <w:p w14:paraId="7E063D15">
            <w:pPr>
              <w:keepNext w:val="0"/>
              <w:keepLines w:val="0"/>
              <w:suppressLineNumbers w:val="0"/>
              <w:adjustRightInd w:val="0"/>
              <w:snapToGrid w:val="0"/>
              <w:spacing w:before="156" w:beforeLines="50" w:beforeAutospacing="0" w:after="0" w:afterAutospacing="0"/>
              <w:ind w:left="0" w:right="0" w:firstLine="6000" w:firstLineChars="2500"/>
              <w:rPr>
                <w:rFonts w:hint="default" w:ascii="仿宋_GB2312" w:hAnsi="宋体" w:eastAsia="仿宋_GB2312"/>
                <w:sz w:val="24"/>
              </w:rPr>
            </w:pPr>
            <w:r>
              <w:rPr>
                <w:rFonts w:hint="eastAsia" w:ascii="仿宋_GB2312" w:hAnsi="宋体" w:eastAsia="仿宋_GB2312"/>
                <w:sz w:val="24"/>
              </w:rPr>
              <w:t xml:space="preserve">年 </w:t>
            </w:r>
            <w:r>
              <w:rPr>
                <w:rFonts w:hint="eastAsia" w:ascii="仿宋_GB2312" w:hAnsi="宋体" w:eastAsia="仿宋_GB2312"/>
                <w:sz w:val="24"/>
                <w:lang w:val="en-US" w:eastAsia="zh-CN"/>
              </w:rPr>
              <w:t xml:space="preserve">  </w:t>
            </w:r>
            <w:r>
              <w:rPr>
                <w:rFonts w:hint="eastAsia" w:ascii="仿宋_GB2312" w:hAnsi="宋体" w:eastAsia="仿宋_GB2312"/>
                <w:sz w:val="24"/>
              </w:rPr>
              <w:t xml:space="preserve"> 月</w:t>
            </w:r>
            <w:r>
              <w:rPr>
                <w:rFonts w:hint="eastAsia" w:ascii="仿宋_GB2312" w:hAnsi="宋体" w:eastAsia="仿宋_GB2312"/>
                <w:sz w:val="24"/>
                <w:lang w:val="en-US" w:eastAsia="zh-CN"/>
              </w:rPr>
              <w:t xml:space="preserve">  </w:t>
            </w:r>
            <w:r>
              <w:rPr>
                <w:rFonts w:hint="eastAsia" w:ascii="仿宋_GB2312" w:hAnsi="宋体" w:eastAsia="仿宋_GB2312"/>
                <w:sz w:val="24"/>
              </w:rPr>
              <w:t xml:space="preserve">  日</w:t>
            </w:r>
          </w:p>
        </w:tc>
      </w:tr>
    </w:tbl>
    <w:p w14:paraId="76DC3FF5">
      <w:pPr>
        <w:widowControl/>
        <w:spacing w:line="560" w:lineRule="exact"/>
        <w:jc w:val="left"/>
        <w:rPr>
          <w:rFonts w:ascii="仿宋_GB2312" w:hAnsi="宋体" w:eastAsia="仿宋_GB2312"/>
          <w:sz w:val="24"/>
        </w:rPr>
      </w:pPr>
      <w:r>
        <w:rPr>
          <w:rFonts w:hint="eastAsia" w:ascii="仿宋_GB2312" w:hAnsi="宋体" w:eastAsia="仿宋_GB2312"/>
          <w:sz w:val="24"/>
        </w:rPr>
        <w:t>说明：表格不够可附页</w:t>
      </w:r>
    </w:p>
    <w:p w14:paraId="38A88CF3"/>
    <w:p w14:paraId="632B1480">
      <w:pPr>
        <w:pStyle w:val="6"/>
        <w:spacing w:before="0" w:beforeAutospacing="0" w:after="0" w:afterAutospacing="0" w:line="600" w:lineRule="exact"/>
        <w:rPr>
          <w:rFonts w:hAnsi="宋体" w:eastAsia="方正黑体_GBK"/>
          <w:color w:val="000000"/>
          <w:sz w:val="32"/>
          <w:szCs w:val="32"/>
        </w:rPr>
      </w:pPr>
      <w:r>
        <w:rPr>
          <w:rFonts w:hint="eastAsia" w:hAnsi="宋体" w:eastAsia="方正黑体_GBK"/>
          <w:color w:val="000000"/>
          <w:sz w:val="32"/>
          <w:szCs w:val="32"/>
        </w:rPr>
        <w:t>附件2</w:t>
      </w:r>
    </w:p>
    <w:p w14:paraId="6EBE3509">
      <w:pPr>
        <w:pStyle w:val="6"/>
        <w:spacing w:before="0" w:beforeAutospacing="0" w:after="0" w:afterAutospacing="0" w:line="600" w:lineRule="exact"/>
        <w:rPr>
          <w:rFonts w:hAnsi="宋体"/>
          <w:color w:val="000000"/>
          <w:sz w:val="20"/>
        </w:rPr>
      </w:pPr>
    </w:p>
    <w:p w14:paraId="20FA9664">
      <w:pPr>
        <w:pStyle w:val="6"/>
        <w:spacing w:before="0" w:beforeAutospacing="0" w:after="312" w:afterLines="100" w:afterAutospacing="0" w:line="600" w:lineRule="exact"/>
        <w:jc w:val="center"/>
        <w:rPr>
          <w:rFonts w:hAnsi="宋体" w:eastAsia="方正小标宋_GBK"/>
          <w:color w:val="000000"/>
          <w:sz w:val="20"/>
        </w:rPr>
      </w:pPr>
      <w:r>
        <w:rPr>
          <w:rStyle w:val="9"/>
          <w:rFonts w:hint="eastAsia" w:hAnsi="宋体" w:eastAsia="方正小标宋_GBK"/>
          <w:color w:val="000000"/>
          <w:sz w:val="44"/>
          <w:szCs w:val="44"/>
        </w:rPr>
        <w:t>巫溪县中小学社会实践教育基地申报评估细则</w:t>
      </w:r>
    </w:p>
    <w:tbl>
      <w:tblPr>
        <w:tblStyle w:val="7"/>
        <w:tblW w:w="5000" w:type="pct"/>
        <w:tblCellSpacing w:w="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3"/>
        <w:gridCol w:w="683"/>
        <w:gridCol w:w="4086"/>
        <w:gridCol w:w="3052"/>
        <w:gridCol w:w="650"/>
      </w:tblGrid>
      <w:tr w14:paraId="7A0E6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blHeader/>
          <w:tblCellSpacing w:w="0" w:type="dxa"/>
        </w:trPr>
        <w:tc>
          <w:tcPr>
            <w:tcW w:w="560" w:type="dxa"/>
            <w:vAlign w:val="center"/>
          </w:tcPr>
          <w:p w14:paraId="28AEC9E6">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Style w:val="9"/>
                <w:rFonts w:hint="eastAsia" w:hAnsi="宋体" w:eastAsia="方正仿宋_GBK"/>
                <w:color w:val="000000"/>
              </w:rPr>
              <w:t>A级</w:t>
            </w:r>
          </w:p>
          <w:p w14:paraId="061FFB3B">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Style w:val="9"/>
                <w:rFonts w:hint="eastAsia" w:hAnsi="宋体" w:eastAsia="方正仿宋_GBK"/>
                <w:color w:val="000000"/>
              </w:rPr>
              <w:t>指标</w:t>
            </w:r>
          </w:p>
        </w:tc>
        <w:tc>
          <w:tcPr>
            <w:tcW w:w="679" w:type="dxa"/>
            <w:vAlign w:val="center"/>
          </w:tcPr>
          <w:p w14:paraId="09412891">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Style w:val="9"/>
                <w:rFonts w:hint="eastAsia" w:hAnsi="宋体" w:eastAsia="方正仿宋_GBK"/>
                <w:color w:val="000000"/>
              </w:rPr>
              <w:t>B级</w:t>
            </w:r>
          </w:p>
          <w:p w14:paraId="60ED0BF7">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Style w:val="9"/>
                <w:rFonts w:hint="eastAsia" w:hAnsi="宋体" w:eastAsia="方正仿宋_GBK"/>
                <w:color w:val="000000"/>
              </w:rPr>
              <w:t>指标</w:t>
            </w:r>
          </w:p>
        </w:tc>
        <w:tc>
          <w:tcPr>
            <w:tcW w:w="4061" w:type="dxa"/>
            <w:vAlign w:val="center"/>
          </w:tcPr>
          <w:p w14:paraId="7C428DAF">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Style w:val="9"/>
                <w:rFonts w:hint="eastAsia" w:hAnsi="宋体" w:eastAsia="方正仿宋_GBK"/>
                <w:color w:val="000000"/>
              </w:rPr>
              <w:t>C级指标</w:t>
            </w:r>
          </w:p>
        </w:tc>
        <w:tc>
          <w:tcPr>
            <w:tcW w:w="3033" w:type="dxa"/>
            <w:vAlign w:val="center"/>
          </w:tcPr>
          <w:p w14:paraId="5AC66BC6">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Style w:val="9"/>
                <w:rFonts w:hint="eastAsia" w:hAnsi="宋体" w:eastAsia="方正仿宋_GBK"/>
                <w:color w:val="000000"/>
              </w:rPr>
              <w:t>评估细则</w:t>
            </w:r>
          </w:p>
        </w:tc>
        <w:tc>
          <w:tcPr>
            <w:tcW w:w="645" w:type="dxa"/>
            <w:vAlign w:val="center"/>
          </w:tcPr>
          <w:p w14:paraId="15561315">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Style w:val="9"/>
                <w:rFonts w:hint="eastAsia" w:hAnsi="宋体" w:eastAsia="方正仿宋_GBK"/>
                <w:color w:val="000000"/>
              </w:rPr>
              <w:t>考评办法</w:t>
            </w:r>
          </w:p>
        </w:tc>
      </w:tr>
      <w:tr w14:paraId="7E0D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1" w:hRule="atLeast"/>
          <w:tblCellSpacing w:w="0" w:type="dxa"/>
        </w:trPr>
        <w:tc>
          <w:tcPr>
            <w:tcW w:w="560" w:type="dxa"/>
            <w:vMerge w:val="restart"/>
            <w:vAlign w:val="center"/>
          </w:tcPr>
          <w:p w14:paraId="485A3AD8">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A1：</w:t>
            </w:r>
          </w:p>
          <w:p w14:paraId="3E307D38">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基础</w:t>
            </w:r>
          </w:p>
          <w:p w14:paraId="30587CCE">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建设（20分）</w:t>
            </w:r>
          </w:p>
        </w:tc>
        <w:tc>
          <w:tcPr>
            <w:tcW w:w="679" w:type="dxa"/>
            <w:vAlign w:val="center"/>
          </w:tcPr>
          <w:p w14:paraId="13750276">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B1：场地面积（6分）</w:t>
            </w:r>
          </w:p>
        </w:tc>
        <w:tc>
          <w:tcPr>
            <w:tcW w:w="4061" w:type="dxa"/>
            <w:vAlign w:val="center"/>
          </w:tcPr>
          <w:p w14:paraId="2FFD59A6">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C1：根据基地类别和规模，落实学生开展实践活动充足的室内或室外场所，保障学生开展有效的学习实践活动。原则上至少能容纳300名学生开展实践教育活动。（6分）</w:t>
            </w:r>
          </w:p>
        </w:tc>
        <w:tc>
          <w:tcPr>
            <w:tcW w:w="3033" w:type="dxa"/>
            <w:vAlign w:val="center"/>
          </w:tcPr>
          <w:p w14:paraId="19D4B5A0">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室内或室外能满足300人学生有效地开展实践活动，活动场所充足6分，不满足不给分。</w:t>
            </w:r>
          </w:p>
        </w:tc>
        <w:tc>
          <w:tcPr>
            <w:tcW w:w="645" w:type="dxa"/>
            <w:vAlign w:val="center"/>
          </w:tcPr>
          <w:p w14:paraId="6B210E92">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查阅资料</w:t>
            </w:r>
          </w:p>
          <w:p w14:paraId="0CB84B51">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实地查看</w:t>
            </w:r>
          </w:p>
        </w:tc>
      </w:tr>
      <w:tr w14:paraId="480A1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0" w:hRule="atLeast"/>
          <w:tblCellSpacing w:w="0" w:type="dxa"/>
        </w:trPr>
        <w:tc>
          <w:tcPr>
            <w:tcW w:w="560" w:type="dxa"/>
            <w:vMerge w:val="continue"/>
            <w:vAlign w:val="center"/>
          </w:tcPr>
          <w:p w14:paraId="755EEB4F">
            <w:pPr>
              <w:keepNext w:val="0"/>
              <w:keepLines w:val="0"/>
              <w:suppressLineNumbers w:val="0"/>
              <w:spacing w:before="0" w:beforeAutospacing="0" w:after="0" w:afterAutospacing="0"/>
              <w:ind w:left="0" w:right="0"/>
              <w:rPr>
                <w:rFonts w:hint="default" w:ascii="宋体" w:hAnsi="宋体"/>
              </w:rPr>
            </w:pPr>
          </w:p>
        </w:tc>
        <w:tc>
          <w:tcPr>
            <w:tcW w:w="679" w:type="dxa"/>
            <w:vAlign w:val="center"/>
          </w:tcPr>
          <w:p w14:paraId="1069721A">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B2：</w:t>
            </w:r>
          </w:p>
          <w:p w14:paraId="7C7BA2D4">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环境</w:t>
            </w:r>
          </w:p>
          <w:p w14:paraId="06570950">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建设</w:t>
            </w:r>
          </w:p>
          <w:p w14:paraId="524F7587">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（6分）</w:t>
            </w:r>
          </w:p>
        </w:tc>
        <w:tc>
          <w:tcPr>
            <w:tcW w:w="4061" w:type="dxa"/>
            <w:vAlign w:val="center"/>
          </w:tcPr>
          <w:p w14:paraId="6C620232">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C2：基地地质稳定、交通便利、水源充足、环境安全、电力保证；基地内无危险建筑、路段和高压辐射；（1分）</w:t>
            </w:r>
          </w:p>
          <w:p w14:paraId="4ABC2078">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C3：基地的建筑及附属设施严格执行国家法律、法规和设计规范、建筑规范、环保规范、安全规范等标准。（1分）</w:t>
            </w:r>
          </w:p>
          <w:p w14:paraId="1C64E8AD">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C4：通讯、强(弱)电、燃气、卫生、安全保卫等基础设施要符合开展学生社会实践教育活动的要求。（1分）</w:t>
            </w:r>
          </w:p>
          <w:p w14:paraId="266F39FE">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C5：配置必要的活动、办公用房等，满足活动需要。（2分）</w:t>
            </w:r>
          </w:p>
          <w:p w14:paraId="3B6E8764">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C6：基地整体环境做到净化、绿化、美化，营造浓厚的育人环境和氛围。（1分）</w:t>
            </w:r>
          </w:p>
        </w:tc>
        <w:tc>
          <w:tcPr>
            <w:tcW w:w="3033" w:type="dxa"/>
            <w:vAlign w:val="center"/>
          </w:tcPr>
          <w:p w14:paraId="58400404">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1．地质、交通、水源、环境、电力符合要求1分，有1项不满足不得分。</w:t>
            </w:r>
          </w:p>
          <w:p w14:paraId="4B6FFD06">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2．建筑及附属设施符合建设、安全、规范标准1分，有1项不满足不得分。</w:t>
            </w:r>
          </w:p>
          <w:p w14:paraId="3CE686A4">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3.通讯、强(弱)电、燃气、卫生、安全保卫等设施达到规范要求1分，有1项不满足不得分。</w:t>
            </w:r>
          </w:p>
          <w:p w14:paraId="7F998813">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4.有必要的教育活动、办公用房等 2分。若有缺项酌情扣分。</w:t>
            </w:r>
          </w:p>
          <w:p w14:paraId="33A7798F">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5.基地育人环境氛围浓厚1分，一般0.5分，差不得分。</w:t>
            </w:r>
          </w:p>
        </w:tc>
        <w:tc>
          <w:tcPr>
            <w:tcW w:w="645" w:type="dxa"/>
            <w:vAlign w:val="center"/>
          </w:tcPr>
          <w:p w14:paraId="55897661">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查阅资料</w:t>
            </w:r>
          </w:p>
          <w:p w14:paraId="05B432E4">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实地查看</w:t>
            </w:r>
          </w:p>
        </w:tc>
      </w:tr>
      <w:tr w14:paraId="526BC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3" w:hRule="atLeast"/>
          <w:tblCellSpacing w:w="0" w:type="dxa"/>
        </w:trPr>
        <w:tc>
          <w:tcPr>
            <w:tcW w:w="560" w:type="dxa"/>
            <w:vMerge w:val="continue"/>
            <w:vAlign w:val="center"/>
          </w:tcPr>
          <w:p w14:paraId="11CA8949">
            <w:pPr>
              <w:keepNext w:val="0"/>
              <w:keepLines w:val="0"/>
              <w:suppressLineNumbers w:val="0"/>
              <w:spacing w:before="0" w:beforeAutospacing="0" w:after="0" w:afterAutospacing="0"/>
              <w:ind w:left="0" w:right="0"/>
              <w:rPr>
                <w:rFonts w:hint="default" w:ascii="宋体" w:hAnsi="宋体"/>
              </w:rPr>
            </w:pPr>
          </w:p>
        </w:tc>
        <w:tc>
          <w:tcPr>
            <w:tcW w:w="679" w:type="dxa"/>
            <w:vAlign w:val="center"/>
          </w:tcPr>
          <w:p w14:paraId="55CD39A7">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B3：</w:t>
            </w:r>
          </w:p>
          <w:p w14:paraId="26B2C607">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设施</w:t>
            </w:r>
          </w:p>
          <w:p w14:paraId="71A1F2B4">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设备（8分）</w:t>
            </w:r>
          </w:p>
        </w:tc>
        <w:tc>
          <w:tcPr>
            <w:tcW w:w="4061" w:type="dxa"/>
            <w:vAlign w:val="center"/>
          </w:tcPr>
          <w:p w14:paraId="327EE8A5">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C7：按照课程设置需要</w:t>
            </w:r>
            <w:r>
              <w:rPr>
                <w:rFonts w:hint="eastAsia" w:hAnsi="宋体" w:eastAsia="方正仿宋_GBK"/>
                <w:color w:val="000000"/>
                <w:spacing w:val="-14"/>
              </w:rPr>
              <w:t>，配备教学设备设施。设备设施的配置应严格执行国家有关规范，符合科学、安全、优质、适用的原则，体现教育功能，有益于中小学生身心健康。</w:t>
            </w:r>
            <w:r>
              <w:rPr>
                <w:rFonts w:hint="eastAsia" w:hAnsi="宋体" w:eastAsia="方正仿宋_GBK"/>
                <w:color w:val="000000"/>
              </w:rPr>
              <w:t>（2分）</w:t>
            </w:r>
          </w:p>
          <w:p w14:paraId="03CD8CA2">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C8：设施设备应满足学生实践活动的需要，按照基地课程和项目设置，做到活动器材、设备、材料充足。（3分）</w:t>
            </w:r>
          </w:p>
          <w:p w14:paraId="2E60A2AC">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C9：具有监控系统和信息传输网络系统。安全防范设施设备配备齐全。（3分）</w:t>
            </w:r>
          </w:p>
        </w:tc>
        <w:tc>
          <w:tcPr>
            <w:tcW w:w="3033" w:type="dxa"/>
            <w:vAlign w:val="center"/>
          </w:tcPr>
          <w:p w14:paraId="1BE5AFB0">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1.设备设施配置安全、优质、适用，体现教育功能2分，有1项不满足扣0.5分，扣完为止。</w:t>
            </w:r>
          </w:p>
          <w:p w14:paraId="18DDBAB2">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2.器材、设备充足，满足课程设置需要3分，按照课程设置每差10%扣1分，扣完为止。</w:t>
            </w:r>
          </w:p>
          <w:p w14:paraId="5B64DE5A">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3.具有监控和信息传输网络系统3分，每差一样扣1分，每项系统不完善酌情扣分。</w:t>
            </w:r>
          </w:p>
        </w:tc>
        <w:tc>
          <w:tcPr>
            <w:tcW w:w="645" w:type="dxa"/>
            <w:vAlign w:val="center"/>
          </w:tcPr>
          <w:p w14:paraId="6E97BA5A">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查阅资料</w:t>
            </w:r>
          </w:p>
          <w:p w14:paraId="26C32788">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实地查看</w:t>
            </w:r>
          </w:p>
        </w:tc>
      </w:tr>
      <w:tr w14:paraId="106D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1" w:hRule="atLeast"/>
          <w:tblCellSpacing w:w="0" w:type="dxa"/>
        </w:trPr>
        <w:tc>
          <w:tcPr>
            <w:tcW w:w="560" w:type="dxa"/>
            <w:vMerge w:val="restart"/>
            <w:vAlign w:val="center"/>
          </w:tcPr>
          <w:p w14:paraId="24019B0A">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A2：</w:t>
            </w:r>
          </w:p>
          <w:p w14:paraId="589AE75B">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课程</w:t>
            </w:r>
          </w:p>
          <w:p w14:paraId="43460B07">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建设（30分）</w:t>
            </w:r>
          </w:p>
        </w:tc>
        <w:tc>
          <w:tcPr>
            <w:tcW w:w="679" w:type="dxa"/>
            <w:vAlign w:val="center"/>
          </w:tcPr>
          <w:p w14:paraId="0E94F1C4">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B4：</w:t>
            </w:r>
          </w:p>
          <w:p w14:paraId="38C1EBC0">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课程</w:t>
            </w:r>
          </w:p>
          <w:p w14:paraId="68BB48AB">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设置（12分）</w:t>
            </w:r>
          </w:p>
        </w:tc>
        <w:tc>
          <w:tcPr>
            <w:tcW w:w="4061" w:type="dxa"/>
            <w:vAlign w:val="center"/>
          </w:tcPr>
          <w:p w14:paraId="4901AB93">
            <w:pPr>
              <w:pStyle w:val="6"/>
              <w:keepNext w:val="0"/>
              <w:keepLines w:val="0"/>
              <w:suppressLineNumbers w:val="0"/>
              <w:spacing w:before="0" w:beforeAutospacing="0" w:after="0" w:afterAutospacing="0" w:line="360" w:lineRule="exact"/>
              <w:ind w:left="0" w:right="0"/>
              <w:rPr>
                <w:rFonts w:hint="default" w:hAnsi="宋体"/>
                <w:color w:val="000000" w:themeColor="text1"/>
                <w:sz w:val="20"/>
                <w14:textFill>
                  <w14:solidFill>
                    <w14:schemeClr w14:val="tx1"/>
                  </w14:solidFill>
                </w14:textFill>
              </w:rPr>
            </w:pPr>
            <w:r>
              <w:rPr>
                <w:rFonts w:hint="eastAsia" w:hAnsi="宋体" w:eastAsia="方正仿宋_GBK"/>
                <w:color w:val="000000"/>
              </w:rPr>
              <w:t>C10：</w:t>
            </w:r>
            <w:r>
              <w:rPr>
                <w:rFonts w:hint="eastAsia" w:hAnsi="宋体" w:eastAsia="方正仿宋_GBK"/>
                <w:color w:val="000000" w:themeColor="text1"/>
                <w14:textFill>
                  <w14:solidFill>
                    <w14:schemeClr w14:val="tx1"/>
                  </w14:solidFill>
                </w14:textFill>
              </w:rPr>
              <w:t>课程目标：建立体现学生核心素养培育，特别是综合实践、跨学科学习、项目化学习等方面应达到的课程目标。（4分）</w:t>
            </w:r>
          </w:p>
          <w:p w14:paraId="57EFD6AC">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C11：课程体系：充分衔接和体现国家课程、地方课程和校本课程的要求，按照教育规律和学生身心特点，科学设置项目，建立课程体系，丰富教育资源。（3分）</w:t>
            </w:r>
          </w:p>
          <w:p w14:paraId="63C731DA">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C12：课程内容：具有开展生存体验、素质拓展、科学实践、专题教育等丰富多彩的实践活动内容。（5分）</w:t>
            </w:r>
          </w:p>
        </w:tc>
        <w:tc>
          <w:tcPr>
            <w:tcW w:w="3033" w:type="dxa"/>
            <w:vAlign w:val="center"/>
          </w:tcPr>
          <w:p w14:paraId="3B828E55">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1.活动课程目标明确，重难点突出4分，一般3分。差2分。</w:t>
            </w:r>
          </w:p>
          <w:p w14:paraId="3439E32D">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2.建立课程体系，资源丰富，有效衔接国家、地方、校本课程，符合学生身心特点3分，有1项不符合要求酌情扣分。</w:t>
            </w:r>
          </w:p>
          <w:p w14:paraId="0B921DAA">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3.活动项目设置科学、合理，体验性、实践性、趣味性强，活动主题特色突出、内容丰富5分，有1项达不到要求扣2分，扣完为止。</w:t>
            </w:r>
          </w:p>
          <w:p w14:paraId="3E779790">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 </w:t>
            </w:r>
          </w:p>
        </w:tc>
        <w:tc>
          <w:tcPr>
            <w:tcW w:w="645" w:type="dxa"/>
            <w:vAlign w:val="center"/>
          </w:tcPr>
          <w:p w14:paraId="29B055A8">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查阅资料</w:t>
            </w:r>
          </w:p>
          <w:p w14:paraId="16246E62">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观查活动</w:t>
            </w:r>
          </w:p>
        </w:tc>
      </w:tr>
      <w:tr w14:paraId="7363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4" w:hRule="atLeast"/>
          <w:tblCellSpacing w:w="0" w:type="dxa"/>
        </w:trPr>
        <w:tc>
          <w:tcPr>
            <w:tcW w:w="560" w:type="dxa"/>
            <w:vMerge w:val="continue"/>
            <w:vAlign w:val="center"/>
          </w:tcPr>
          <w:p w14:paraId="6B8878B4">
            <w:pPr>
              <w:keepNext w:val="0"/>
              <w:keepLines w:val="0"/>
              <w:suppressLineNumbers w:val="0"/>
              <w:spacing w:before="0" w:beforeAutospacing="0" w:after="0" w:afterAutospacing="0"/>
              <w:ind w:left="0" w:right="0"/>
              <w:rPr>
                <w:rFonts w:hint="default" w:ascii="宋体" w:hAnsi="宋体"/>
              </w:rPr>
            </w:pPr>
          </w:p>
        </w:tc>
        <w:tc>
          <w:tcPr>
            <w:tcW w:w="679" w:type="dxa"/>
            <w:vAlign w:val="center"/>
          </w:tcPr>
          <w:p w14:paraId="601344A5">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B5：课程计划</w:t>
            </w:r>
            <w:r>
              <w:rPr>
                <w:rFonts w:hint="eastAsia" w:hAnsi="宋体" w:eastAsia="方正仿宋_GBK"/>
                <w:color w:val="000000"/>
                <w:sz w:val="20"/>
              </w:rPr>
              <w:t>（4分）</w:t>
            </w:r>
          </w:p>
        </w:tc>
        <w:tc>
          <w:tcPr>
            <w:tcW w:w="4061" w:type="dxa"/>
            <w:vAlign w:val="center"/>
          </w:tcPr>
          <w:p w14:paraId="354F9CB3">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C13：根据课程设置，按照不同学段活动计划安排，建立实践活动课时计划。每批次活动</w:t>
            </w:r>
            <w:r>
              <w:rPr>
                <w:rFonts w:hint="eastAsia" w:hAnsi="宋体" w:eastAsia="方正仿宋_GBK"/>
                <w:color w:val="000000" w:themeColor="text1"/>
                <w14:textFill>
                  <w14:solidFill>
                    <w14:schemeClr w14:val="tx1"/>
                  </w14:solidFill>
                </w14:textFill>
              </w:rPr>
              <w:t>时间不少于1天。</w:t>
            </w:r>
            <w:r>
              <w:rPr>
                <w:rFonts w:hint="eastAsia" w:hAnsi="宋体" w:eastAsia="方正仿宋_GBK"/>
                <w:color w:val="000000"/>
              </w:rPr>
              <w:t>（4分）</w:t>
            </w:r>
          </w:p>
        </w:tc>
        <w:tc>
          <w:tcPr>
            <w:tcW w:w="3033" w:type="dxa"/>
            <w:vAlign w:val="center"/>
          </w:tcPr>
          <w:p w14:paraId="7E321908">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按小学、初中、高中建立课时计划，活动内容丰富8分，有1项不合符要求酌情扣分。</w:t>
            </w:r>
          </w:p>
        </w:tc>
        <w:tc>
          <w:tcPr>
            <w:tcW w:w="645" w:type="dxa"/>
            <w:vAlign w:val="center"/>
          </w:tcPr>
          <w:p w14:paraId="02BCB66C">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查阅资料</w:t>
            </w:r>
          </w:p>
        </w:tc>
      </w:tr>
      <w:tr w14:paraId="16919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4" w:hRule="atLeast"/>
          <w:tblCellSpacing w:w="0" w:type="dxa"/>
        </w:trPr>
        <w:tc>
          <w:tcPr>
            <w:tcW w:w="560" w:type="dxa"/>
            <w:vMerge w:val="continue"/>
            <w:vAlign w:val="center"/>
          </w:tcPr>
          <w:p w14:paraId="3151B403">
            <w:pPr>
              <w:keepNext w:val="0"/>
              <w:keepLines w:val="0"/>
              <w:suppressLineNumbers w:val="0"/>
              <w:spacing w:before="0" w:beforeAutospacing="0" w:after="0" w:afterAutospacing="0"/>
              <w:ind w:left="0" w:right="0"/>
              <w:rPr>
                <w:rFonts w:hint="default" w:ascii="宋体" w:hAnsi="宋体"/>
              </w:rPr>
            </w:pPr>
          </w:p>
        </w:tc>
        <w:tc>
          <w:tcPr>
            <w:tcW w:w="679" w:type="dxa"/>
            <w:vAlign w:val="center"/>
          </w:tcPr>
          <w:p w14:paraId="1CDD5733">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B6：</w:t>
            </w:r>
          </w:p>
          <w:p w14:paraId="35574C83">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活动</w:t>
            </w:r>
          </w:p>
          <w:p w14:paraId="55A255F5">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教材（14分）</w:t>
            </w:r>
          </w:p>
        </w:tc>
        <w:tc>
          <w:tcPr>
            <w:tcW w:w="4061" w:type="dxa"/>
            <w:vAlign w:val="center"/>
          </w:tcPr>
          <w:p w14:paraId="4446E006">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C14：根据基地课程设置，编制小学至高中阶段不同教学内容和教学目标的基地活动教材。（8分）</w:t>
            </w:r>
          </w:p>
          <w:p w14:paraId="42034713">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C15：活动教材要注重教育性、突出实践性、增强趣味性、体现技术性，实现实践活动的课程化。（3分）</w:t>
            </w:r>
          </w:p>
          <w:p w14:paraId="3283AAF8">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C16：具有辅助开展教学活动的音视频教学资源。（3分）</w:t>
            </w:r>
          </w:p>
        </w:tc>
        <w:tc>
          <w:tcPr>
            <w:tcW w:w="3033" w:type="dxa"/>
            <w:vAlign w:val="center"/>
          </w:tcPr>
          <w:p w14:paraId="62E0685D">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1.编制小学、初中、高中阶段不同教学内容和教学目标的基地活动教材（方案）8分，每差1项扣2分。</w:t>
            </w:r>
          </w:p>
          <w:p w14:paraId="00563370">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2.活动教材（方案）注重“四性”3分，不达要求酌情扣分。</w:t>
            </w:r>
          </w:p>
          <w:p w14:paraId="47D1409E">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3.有优质丰富的音视频资源3分，一般2分，差1分。</w:t>
            </w:r>
          </w:p>
        </w:tc>
        <w:tc>
          <w:tcPr>
            <w:tcW w:w="645" w:type="dxa"/>
            <w:vAlign w:val="center"/>
          </w:tcPr>
          <w:p w14:paraId="3BCEA3D7">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查阅资料</w:t>
            </w:r>
          </w:p>
        </w:tc>
      </w:tr>
      <w:tr w14:paraId="4A10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1" w:hRule="atLeast"/>
          <w:tblCellSpacing w:w="0" w:type="dxa"/>
        </w:trPr>
        <w:tc>
          <w:tcPr>
            <w:tcW w:w="560" w:type="dxa"/>
            <w:vMerge w:val="restart"/>
            <w:vAlign w:val="center"/>
          </w:tcPr>
          <w:p w14:paraId="1086CCE0">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A3：</w:t>
            </w:r>
          </w:p>
          <w:p w14:paraId="23612410">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队伍</w:t>
            </w:r>
          </w:p>
          <w:p w14:paraId="286BDAC1">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建设（10分）</w:t>
            </w:r>
          </w:p>
        </w:tc>
        <w:tc>
          <w:tcPr>
            <w:tcW w:w="679" w:type="dxa"/>
            <w:vAlign w:val="center"/>
          </w:tcPr>
          <w:p w14:paraId="2B862407">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B7：</w:t>
            </w:r>
          </w:p>
          <w:p w14:paraId="71ACD2E6">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教学</w:t>
            </w:r>
          </w:p>
          <w:p w14:paraId="2CD67BCE">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人员（6分）</w:t>
            </w:r>
          </w:p>
        </w:tc>
        <w:tc>
          <w:tcPr>
            <w:tcW w:w="4061" w:type="dxa"/>
            <w:vAlign w:val="center"/>
          </w:tcPr>
          <w:p w14:paraId="1533FC6B">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C17：根据课程设置，选配政治素质好、业务水平高的专兼职指导教师和教学辅助人员。</w:t>
            </w:r>
            <w:r>
              <w:rPr>
                <w:rFonts w:hint="eastAsia" w:ascii="方正仿宋_GBK" w:hAnsi="宋体" w:eastAsia="方正仿宋_GBK"/>
              </w:rPr>
              <w:t>原则上按每</w:t>
            </w:r>
            <w:r>
              <w:rPr>
                <w:rFonts w:hint="eastAsia" w:hAnsi="宋体"/>
              </w:rPr>
              <w:t>25-30</w:t>
            </w:r>
            <w:r>
              <w:rPr>
                <w:rFonts w:hint="eastAsia" w:ascii="方正仿宋_GBK" w:hAnsi="宋体" w:eastAsia="方正仿宋_GBK"/>
              </w:rPr>
              <w:t>名学生为</w:t>
            </w:r>
            <w:r>
              <w:rPr>
                <w:rFonts w:hint="eastAsia" w:hAnsi="宋体"/>
              </w:rPr>
              <w:t>1</w:t>
            </w:r>
            <w:r>
              <w:rPr>
                <w:rFonts w:hint="eastAsia" w:ascii="方正仿宋_GBK" w:hAnsi="宋体" w:eastAsia="方正仿宋_GBK"/>
              </w:rPr>
              <w:t>教学活动组，每小组配置1名教学人员和1名教学辅助人员</w:t>
            </w:r>
            <w:r>
              <w:rPr>
                <w:rFonts w:hint="eastAsia" w:ascii="方正仿宋_GBK" w:hAnsi="宋体" w:eastAsia="方正仿宋_GBK"/>
                <w:color w:val="000000"/>
              </w:rPr>
              <w:t>。</w:t>
            </w:r>
            <w:r>
              <w:rPr>
                <w:rFonts w:hint="eastAsia" w:hAnsi="宋体" w:eastAsia="方正仿宋_GBK"/>
                <w:color w:val="000000"/>
              </w:rPr>
              <w:t>（3分）</w:t>
            </w:r>
          </w:p>
          <w:p w14:paraId="651ACFCA">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C18：指导教师应具有相应的专业资格。具有与课程设置相关的专业知识、基本技能和培训经历。（2分）</w:t>
            </w:r>
          </w:p>
          <w:p w14:paraId="1BAFCAD0">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C19：组织开展教师集中培训和选派教师专业培训。（1分）</w:t>
            </w:r>
          </w:p>
        </w:tc>
        <w:tc>
          <w:tcPr>
            <w:tcW w:w="3033" w:type="dxa"/>
            <w:vAlign w:val="center"/>
          </w:tcPr>
          <w:p w14:paraId="4BEDAF79">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1.按要求配齐配足够教学指导人员和教学辅助人员3分，每少5%扣1分，扣完为止。</w:t>
            </w:r>
          </w:p>
          <w:p w14:paraId="5B710246">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2.指导教师有与课程设置相关的专业知识、基本技能和培训经历2分，没有不得分。</w:t>
            </w:r>
          </w:p>
          <w:p w14:paraId="69C8A816">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3.定期开展基地培训，选送教师参加外出培训1分，未组织不得分。</w:t>
            </w:r>
          </w:p>
        </w:tc>
        <w:tc>
          <w:tcPr>
            <w:tcW w:w="645" w:type="dxa"/>
            <w:vAlign w:val="center"/>
          </w:tcPr>
          <w:p w14:paraId="4B6C304E">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查阅资料</w:t>
            </w:r>
          </w:p>
          <w:p w14:paraId="3FBA57D5">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实地了解</w:t>
            </w:r>
          </w:p>
        </w:tc>
      </w:tr>
      <w:tr w14:paraId="1D8A7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0" w:hRule="atLeast"/>
          <w:tblCellSpacing w:w="0" w:type="dxa"/>
        </w:trPr>
        <w:tc>
          <w:tcPr>
            <w:tcW w:w="560" w:type="dxa"/>
            <w:vMerge w:val="continue"/>
            <w:vAlign w:val="center"/>
          </w:tcPr>
          <w:p w14:paraId="281A418C">
            <w:pPr>
              <w:keepNext w:val="0"/>
              <w:keepLines w:val="0"/>
              <w:suppressLineNumbers w:val="0"/>
              <w:spacing w:before="0" w:beforeAutospacing="0" w:after="0" w:afterAutospacing="0"/>
              <w:ind w:left="0" w:right="0"/>
              <w:rPr>
                <w:rFonts w:hint="default" w:ascii="宋体" w:hAnsi="宋体"/>
              </w:rPr>
            </w:pPr>
          </w:p>
        </w:tc>
        <w:tc>
          <w:tcPr>
            <w:tcW w:w="679" w:type="dxa"/>
            <w:vAlign w:val="center"/>
          </w:tcPr>
          <w:p w14:paraId="10D0CFD6">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B8：</w:t>
            </w:r>
          </w:p>
          <w:p w14:paraId="1F6D6426">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管理</w:t>
            </w:r>
          </w:p>
          <w:p w14:paraId="0841A2F6">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人员</w:t>
            </w:r>
          </w:p>
          <w:p w14:paraId="1653CD68">
            <w:pPr>
              <w:pStyle w:val="6"/>
              <w:keepNext w:val="0"/>
              <w:keepLines w:val="0"/>
              <w:suppressLineNumbers w:val="0"/>
              <w:spacing w:before="0" w:beforeAutospacing="0" w:after="0" w:afterAutospacing="0" w:line="360" w:lineRule="exact"/>
              <w:ind w:left="0" w:right="0" w:firstLine="239"/>
              <w:rPr>
                <w:rFonts w:hint="default" w:hAnsi="宋体"/>
                <w:color w:val="000000"/>
                <w:sz w:val="20"/>
              </w:rPr>
            </w:pPr>
            <w:r>
              <w:rPr>
                <w:rFonts w:hint="eastAsia" w:hAnsi="宋体" w:eastAsia="方正仿宋_GBK"/>
                <w:color w:val="000000"/>
              </w:rPr>
              <w:t>（4分）</w:t>
            </w:r>
          </w:p>
        </w:tc>
        <w:tc>
          <w:tcPr>
            <w:tcW w:w="4061" w:type="dxa"/>
            <w:vAlign w:val="center"/>
          </w:tcPr>
          <w:p w14:paraId="4B7ED91A">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C20：根据基地建设规模和教学活动需要，配齐配足行政、业务、后勤管理人员。原则上按照教学人员的1/3配置。（1分）</w:t>
            </w:r>
          </w:p>
          <w:p w14:paraId="14CE9610">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C21：行政、业务、后勤管理人员要熟悉相关业务知识，具有一定的管理工作经验。（0.5分）</w:t>
            </w:r>
          </w:p>
          <w:p w14:paraId="3C68B261">
            <w:pPr>
              <w:pStyle w:val="6"/>
              <w:keepNext w:val="0"/>
              <w:keepLines w:val="0"/>
              <w:suppressLineNumbers w:val="0"/>
              <w:spacing w:before="0" w:beforeAutospacing="0" w:after="0" w:afterAutospacing="0" w:line="360" w:lineRule="exact"/>
              <w:ind w:left="0" w:right="0"/>
              <w:rPr>
                <w:rFonts w:hint="eastAsia" w:hAnsi="宋体"/>
                <w:color w:val="000000"/>
                <w:sz w:val="20"/>
              </w:rPr>
            </w:pPr>
            <w:r>
              <w:rPr>
                <w:rFonts w:hint="eastAsia" w:hAnsi="宋体" w:eastAsia="方正仿宋_GBK"/>
                <w:color w:val="000000"/>
              </w:rPr>
              <w:t>C22：</w:t>
            </w:r>
            <w:r>
              <w:rPr>
                <w:rFonts w:hint="eastAsia" w:ascii="方正仿宋_GBK" w:hAnsi="宋体" w:eastAsia="方正仿宋_GBK"/>
              </w:rPr>
              <w:t>建立符合基地接待规模要求的安全保卫队伍和管理团队。原则上每</w:t>
            </w:r>
            <w:r>
              <w:rPr>
                <w:rFonts w:hint="eastAsia" w:hAnsi="宋体"/>
              </w:rPr>
              <w:t>50</w:t>
            </w:r>
            <w:r>
              <w:rPr>
                <w:rFonts w:hint="eastAsia" w:ascii="方正仿宋_GBK" w:hAnsi="宋体" w:eastAsia="方正仿宋_GBK"/>
              </w:rPr>
              <w:t>名学生配置</w:t>
            </w:r>
            <w:r>
              <w:rPr>
                <w:rFonts w:hint="eastAsia" w:hAnsi="宋体"/>
              </w:rPr>
              <w:t>1</w:t>
            </w:r>
            <w:r>
              <w:rPr>
                <w:rFonts w:hint="eastAsia" w:ascii="方正仿宋_GBK" w:hAnsi="宋体" w:eastAsia="方正仿宋_GBK"/>
              </w:rPr>
              <w:t>名安全保卫人员</w:t>
            </w:r>
            <w:r>
              <w:rPr>
                <w:rFonts w:hint="eastAsia" w:ascii="方正仿宋_GBK" w:hAnsi="宋体" w:eastAsia="方正仿宋_GBK"/>
                <w:color w:val="000000"/>
                <w:spacing w:val="-14"/>
              </w:rPr>
              <w:t>。</w:t>
            </w:r>
            <w:r>
              <w:rPr>
                <w:rFonts w:hint="eastAsia" w:hAnsi="宋体" w:eastAsia="方正仿宋_GBK"/>
                <w:color w:val="000000"/>
              </w:rPr>
              <w:t>（2.5分）</w:t>
            </w:r>
          </w:p>
        </w:tc>
        <w:tc>
          <w:tcPr>
            <w:tcW w:w="3033" w:type="dxa"/>
            <w:vAlign w:val="center"/>
          </w:tcPr>
          <w:p w14:paraId="319C0986">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1.根据实际，配齐配足管理人员1分，每差5%扣0.1分。</w:t>
            </w:r>
          </w:p>
          <w:p w14:paraId="3F11A840">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2.管理人员具有一定管理经验和业务知识0.5分，没有酌情扣分。</w:t>
            </w:r>
          </w:p>
          <w:p w14:paraId="4CB12A1F">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 </w:t>
            </w:r>
          </w:p>
          <w:p w14:paraId="7ADABCB2">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3.据实落实各地域、各环节、各岗位安全管理人员2.5分，每缺1项扣0.5分，扣完为止。</w:t>
            </w:r>
          </w:p>
        </w:tc>
        <w:tc>
          <w:tcPr>
            <w:tcW w:w="645" w:type="dxa"/>
            <w:vAlign w:val="center"/>
          </w:tcPr>
          <w:p w14:paraId="3F5ED779">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查阅资料</w:t>
            </w:r>
          </w:p>
          <w:p w14:paraId="4AFCA58D">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实地了解</w:t>
            </w:r>
          </w:p>
        </w:tc>
      </w:tr>
      <w:tr w14:paraId="06EBC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1" w:hRule="atLeast"/>
          <w:tblCellSpacing w:w="0" w:type="dxa"/>
        </w:trPr>
        <w:tc>
          <w:tcPr>
            <w:tcW w:w="560" w:type="dxa"/>
            <w:vAlign w:val="center"/>
          </w:tcPr>
          <w:p w14:paraId="19BCB06D">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A4：</w:t>
            </w:r>
          </w:p>
          <w:p w14:paraId="0C5BFA6F">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组织</w:t>
            </w:r>
          </w:p>
          <w:p w14:paraId="0228A81E">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实施（40分）</w:t>
            </w:r>
          </w:p>
        </w:tc>
        <w:tc>
          <w:tcPr>
            <w:tcW w:w="679" w:type="dxa"/>
            <w:vAlign w:val="center"/>
          </w:tcPr>
          <w:p w14:paraId="3074430A">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B9：</w:t>
            </w:r>
          </w:p>
          <w:p w14:paraId="148948CB">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组织</w:t>
            </w:r>
          </w:p>
          <w:p w14:paraId="1B8A2BBE">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机构（4分）</w:t>
            </w:r>
          </w:p>
        </w:tc>
        <w:tc>
          <w:tcPr>
            <w:tcW w:w="4061" w:type="dxa"/>
            <w:vAlign w:val="center"/>
          </w:tcPr>
          <w:p w14:paraId="2B2FD8A5">
            <w:pPr>
              <w:pStyle w:val="6"/>
              <w:keepNext w:val="0"/>
              <w:keepLines w:val="0"/>
              <w:suppressLineNumbers w:val="0"/>
              <w:spacing w:before="0" w:beforeAutospacing="0" w:after="0" w:afterAutospacing="0" w:line="340" w:lineRule="exact"/>
              <w:ind w:left="0" w:right="0"/>
              <w:rPr>
                <w:rFonts w:hint="default" w:hAnsi="宋体"/>
                <w:color w:val="000000"/>
                <w:sz w:val="20"/>
              </w:rPr>
            </w:pPr>
            <w:r>
              <w:rPr>
                <w:rFonts w:hint="eastAsia" w:hAnsi="宋体" w:eastAsia="方正仿宋_GBK"/>
                <w:color w:val="000000"/>
              </w:rPr>
              <w:t>C23：独立法人单位，具有人事部门或者工商税务部门发放的《组织机构代码证》或《工商行政许可证》、《税务登记证》。（1分）</w:t>
            </w:r>
          </w:p>
          <w:p w14:paraId="5C188A28">
            <w:pPr>
              <w:pStyle w:val="6"/>
              <w:keepNext w:val="0"/>
              <w:keepLines w:val="0"/>
              <w:suppressLineNumbers w:val="0"/>
              <w:spacing w:before="0" w:beforeAutospacing="0" w:after="0" w:afterAutospacing="0" w:line="340" w:lineRule="exact"/>
              <w:ind w:left="0" w:right="0"/>
              <w:rPr>
                <w:rFonts w:hint="default" w:hAnsi="宋体"/>
                <w:color w:val="000000"/>
                <w:spacing w:val="-8"/>
                <w:sz w:val="20"/>
              </w:rPr>
            </w:pPr>
            <w:r>
              <w:rPr>
                <w:rFonts w:hint="eastAsia" w:hAnsi="宋体" w:eastAsia="方正仿宋_GBK"/>
                <w:color w:val="000000"/>
                <w:spacing w:val="-8"/>
              </w:rPr>
              <w:t>C24：具有良好的社会信誉和健全的财务制度，依法缴纳税收和社会保障资金，没有重大违法记录。（1分）</w:t>
            </w:r>
          </w:p>
          <w:p w14:paraId="379EBF1C">
            <w:pPr>
              <w:pStyle w:val="6"/>
              <w:keepNext w:val="0"/>
              <w:keepLines w:val="0"/>
              <w:suppressLineNumbers w:val="0"/>
              <w:spacing w:before="0" w:beforeAutospacing="0" w:after="0" w:afterAutospacing="0" w:line="340" w:lineRule="exact"/>
              <w:ind w:left="0" w:right="0"/>
              <w:rPr>
                <w:rFonts w:hint="default" w:hAnsi="宋体"/>
                <w:color w:val="000000"/>
                <w:sz w:val="20"/>
              </w:rPr>
            </w:pPr>
            <w:r>
              <w:rPr>
                <w:rFonts w:hint="eastAsia" w:hAnsi="宋体" w:eastAsia="方正仿宋_GBK"/>
                <w:color w:val="000000"/>
                <w:spacing w:val="-8"/>
              </w:rPr>
              <w:t>C25：有完善的管理组织架构，有专门的部门和人员负责行政管理、教学管理、后勤管理、财务管理等。（2分）</w:t>
            </w:r>
          </w:p>
        </w:tc>
        <w:tc>
          <w:tcPr>
            <w:tcW w:w="3033" w:type="dxa"/>
            <w:vAlign w:val="center"/>
          </w:tcPr>
          <w:p w14:paraId="5AC5ABD6">
            <w:pPr>
              <w:pStyle w:val="6"/>
              <w:keepNext w:val="0"/>
              <w:keepLines w:val="0"/>
              <w:suppressLineNumbers w:val="0"/>
              <w:spacing w:before="0" w:beforeAutospacing="0" w:after="0" w:afterAutospacing="0" w:line="340" w:lineRule="exact"/>
              <w:ind w:left="0" w:right="0"/>
              <w:rPr>
                <w:rFonts w:hint="default" w:hAnsi="宋体"/>
                <w:color w:val="000000"/>
                <w:sz w:val="20"/>
              </w:rPr>
            </w:pPr>
            <w:r>
              <w:rPr>
                <w:rFonts w:hint="eastAsia" w:hAnsi="宋体" w:eastAsia="方正仿宋_GBK"/>
                <w:color w:val="000000"/>
              </w:rPr>
              <w:t>1.符合要求1分，任1项不符合不给分。</w:t>
            </w:r>
          </w:p>
          <w:p w14:paraId="5219B35A">
            <w:pPr>
              <w:pStyle w:val="6"/>
              <w:keepNext w:val="0"/>
              <w:keepLines w:val="0"/>
              <w:suppressLineNumbers w:val="0"/>
              <w:spacing w:before="0" w:beforeAutospacing="0" w:after="0" w:afterAutospacing="0" w:line="340" w:lineRule="exact"/>
              <w:ind w:left="0" w:right="0"/>
              <w:rPr>
                <w:rFonts w:hint="default" w:hAnsi="宋体"/>
                <w:color w:val="000000"/>
                <w:sz w:val="20"/>
              </w:rPr>
            </w:pPr>
            <w:r>
              <w:rPr>
                <w:rFonts w:hint="eastAsia" w:hAnsi="宋体" w:eastAsia="方正仿宋_GBK"/>
                <w:color w:val="000000"/>
              </w:rPr>
              <w:t>2.社会信誉、财务制度，缴税记录、社会保障好1分，一般0.5分，差不得分。</w:t>
            </w:r>
          </w:p>
          <w:p w14:paraId="23100A61">
            <w:pPr>
              <w:pStyle w:val="6"/>
              <w:keepNext w:val="0"/>
              <w:keepLines w:val="0"/>
              <w:suppressLineNumbers w:val="0"/>
              <w:spacing w:before="0" w:beforeAutospacing="0" w:after="0" w:afterAutospacing="0" w:line="340" w:lineRule="exact"/>
              <w:ind w:left="0" w:right="0"/>
              <w:rPr>
                <w:rFonts w:hint="default" w:hAnsi="宋体"/>
                <w:color w:val="000000"/>
                <w:sz w:val="20"/>
              </w:rPr>
            </w:pPr>
            <w:r>
              <w:rPr>
                <w:rFonts w:hint="eastAsia" w:hAnsi="宋体" w:eastAsia="方正仿宋_GBK"/>
                <w:color w:val="000000"/>
              </w:rPr>
              <w:t>3.组织机构完善、层级管理明晰、部门分工合理、职能职责明确、人员配置落实到位2分，不科学、不合理酌情扣分。</w:t>
            </w:r>
          </w:p>
        </w:tc>
        <w:tc>
          <w:tcPr>
            <w:tcW w:w="645" w:type="dxa"/>
            <w:vAlign w:val="center"/>
          </w:tcPr>
          <w:p w14:paraId="0172B1E3">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查阅资料</w:t>
            </w:r>
          </w:p>
          <w:p w14:paraId="2BC32FA6">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实地了解</w:t>
            </w:r>
          </w:p>
          <w:p w14:paraId="10011E72">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社会走访</w:t>
            </w:r>
          </w:p>
        </w:tc>
      </w:tr>
      <w:tr w14:paraId="7AB64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1" w:hRule="atLeast"/>
          <w:tblCellSpacing w:w="0" w:type="dxa"/>
        </w:trPr>
        <w:tc>
          <w:tcPr>
            <w:tcW w:w="560" w:type="dxa"/>
            <w:vMerge w:val="restart"/>
            <w:vAlign w:val="center"/>
          </w:tcPr>
          <w:p w14:paraId="079A2287">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A4：</w:t>
            </w:r>
          </w:p>
          <w:p w14:paraId="5E5D991A">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组织</w:t>
            </w:r>
          </w:p>
          <w:p w14:paraId="43D5C8B9">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实施</w:t>
            </w:r>
          </w:p>
        </w:tc>
        <w:tc>
          <w:tcPr>
            <w:tcW w:w="679" w:type="dxa"/>
            <w:vAlign w:val="center"/>
          </w:tcPr>
          <w:p w14:paraId="1E4F652A">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B10：</w:t>
            </w:r>
          </w:p>
          <w:p w14:paraId="36B4B29B">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规章</w:t>
            </w:r>
          </w:p>
          <w:p w14:paraId="3CE2B019">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制度（6分）</w:t>
            </w:r>
          </w:p>
        </w:tc>
        <w:tc>
          <w:tcPr>
            <w:tcW w:w="4061" w:type="dxa"/>
            <w:vAlign w:val="center"/>
          </w:tcPr>
          <w:p w14:paraId="64F5EC0F">
            <w:pPr>
              <w:pStyle w:val="6"/>
              <w:keepNext w:val="0"/>
              <w:keepLines w:val="0"/>
              <w:suppressLineNumbers w:val="0"/>
              <w:spacing w:before="0" w:beforeAutospacing="0" w:after="0" w:afterAutospacing="0" w:line="340" w:lineRule="exact"/>
              <w:ind w:left="0" w:right="0"/>
              <w:rPr>
                <w:rFonts w:hint="default" w:hAnsi="宋体"/>
                <w:color w:val="000000"/>
                <w:sz w:val="20"/>
              </w:rPr>
            </w:pPr>
            <w:r>
              <w:rPr>
                <w:rFonts w:hint="eastAsia" w:hAnsi="宋体" w:eastAsia="方正仿宋_GBK"/>
                <w:color w:val="000000"/>
              </w:rPr>
              <w:t>C26：依据有关法律、法规、政策和自身的特点，建立健全各项规章制度，岗位职责明确，责任落实到位。（2分）</w:t>
            </w:r>
          </w:p>
          <w:p w14:paraId="3A790C15">
            <w:pPr>
              <w:pStyle w:val="6"/>
              <w:keepNext w:val="0"/>
              <w:keepLines w:val="0"/>
              <w:suppressLineNumbers w:val="0"/>
              <w:spacing w:before="0" w:beforeAutospacing="0" w:after="0" w:afterAutospacing="0" w:line="340" w:lineRule="exact"/>
              <w:ind w:left="0" w:right="0"/>
              <w:rPr>
                <w:rFonts w:hint="default" w:hAnsi="宋体"/>
                <w:color w:val="000000"/>
                <w:sz w:val="20"/>
              </w:rPr>
            </w:pPr>
            <w:r>
              <w:rPr>
                <w:rFonts w:hint="eastAsia" w:hAnsi="宋体" w:eastAsia="方正仿宋_GBK"/>
                <w:color w:val="000000"/>
              </w:rPr>
              <w:t>C27：建立完善、科学、可行的教育教学活动管理制度和考核评价制度。（2分）</w:t>
            </w:r>
          </w:p>
          <w:p w14:paraId="22D8B4F3">
            <w:pPr>
              <w:pStyle w:val="6"/>
              <w:keepNext w:val="0"/>
              <w:keepLines w:val="0"/>
              <w:suppressLineNumbers w:val="0"/>
              <w:spacing w:before="0" w:beforeAutospacing="0" w:after="0" w:afterAutospacing="0" w:line="340" w:lineRule="exact"/>
              <w:ind w:left="0" w:right="0"/>
              <w:rPr>
                <w:rFonts w:hint="default" w:hAnsi="宋体"/>
                <w:color w:val="000000"/>
                <w:sz w:val="20"/>
              </w:rPr>
            </w:pPr>
            <w:r>
              <w:rPr>
                <w:rFonts w:hint="eastAsia" w:hAnsi="宋体" w:eastAsia="方正仿宋_GBK"/>
                <w:color w:val="000000"/>
              </w:rPr>
              <w:t>C28：坚持依法办学，按章办事，规范管理，保障活动正常开展。（2分）</w:t>
            </w:r>
          </w:p>
        </w:tc>
        <w:tc>
          <w:tcPr>
            <w:tcW w:w="3033" w:type="dxa"/>
            <w:vAlign w:val="center"/>
          </w:tcPr>
          <w:p w14:paraId="1662B9AF">
            <w:pPr>
              <w:pStyle w:val="6"/>
              <w:keepNext w:val="0"/>
              <w:keepLines w:val="0"/>
              <w:suppressLineNumbers w:val="0"/>
              <w:spacing w:before="0" w:beforeAutospacing="0" w:after="0" w:afterAutospacing="0" w:line="340" w:lineRule="exact"/>
              <w:ind w:left="0" w:right="0"/>
              <w:rPr>
                <w:rFonts w:hint="default" w:hAnsi="宋体"/>
                <w:color w:val="000000"/>
                <w:sz w:val="20"/>
              </w:rPr>
            </w:pPr>
            <w:r>
              <w:rPr>
                <w:rFonts w:hint="eastAsia" w:hAnsi="宋体" w:eastAsia="方正仿宋_GBK"/>
                <w:color w:val="000000"/>
              </w:rPr>
              <w:t>1.各项规章制度健全，岗位职责明确，责任落实到位好2分，一般1分，差0.5分。</w:t>
            </w:r>
          </w:p>
          <w:p w14:paraId="7231579B">
            <w:pPr>
              <w:pStyle w:val="6"/>
              <w:keepNext w:val="0"/>
              <w:keepLines w:val="0"/>
              <w:suppressLineNumbers w:val="0"/>
              <w:spacing w:before="0" w:beforeAutospacing="0" w:after="0" w:afterAutospacing="0" w:line="340" w:lineRule="exact"/>
              <w:ind w:left="0" w:right="0"/>
              <w:rPr>
                <w:rFonts w:hint="default" w:hAnsi="宋体"/>
                <w:color w:val="000000"/>
                <w:sz w:val="20"/>
              </w:rPr>
            </w:pPr>
            <w:r>
              <w:rPr>
                <w:rFonts w:hint="eastAsia" w:hAnsi="宋体" w:eastAsia="方正仿宋_GBK"/>
                <w:color w:val="000000"/>
              </w:rPr>
              <w:t>2.教育教学活动管理制度和考核评价制度完善、科学、实用性强3分，一般2分，差1分，。</w:t>
            </w:r>
          </w:p>
          <w:p w14:paraId="68077627">
            <w:pPr>
              <w:pStyle w:val="6"/>
              <w:keepNext w:val="0"/>
              <w:keepLines w:val="0"/>
              <w:suppressLineNumbers w:val="0"/>
              <w:spacing w:before="0" w:beforeAutospacing="0" w:after="0" w:afterAutospacing="0" w:line="340" w:lineRule="exact"/>
              <w:ind w:left="0" w:right="0"/>
              <w:rPr>
                <w:rFonts w:hint="default" w:hAnsi="宋体"/>
                <w:color w:val="000000"/>
                <w:sz w:val="20"/>
              </w:rPr>
            </w:pPr>
            <w:r>
              <w:rPr>
                <w:rFonts w:hint="eastAsia" w:hAnsi="宋体" w:eastAsia="方正仿宋_GBK"/>
                <w:color w:val="000000"/>
              </w:rPr>
              <w:t>3.按章办事，规范管理1分。</w:t>
            </w:r>
          </w:p>
        </w:tc>
        <w:tc>
          <w:tcPr>
            <w:tcW w:w="645" w:type="dxa"/>
            <w:vAlign w:val="center"/>
          </w:tcPr>
          <w:p w14:paraId="5177EA3F">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查阅资料</w:t>
            </w:r>
          </w:p>
          <w:p w14:paraId="24746CD1">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实地查看</w:t>
            </w:r>
          </w:p>
        </w:tc>
      </w:tr>
      <w:tr w14:paraId="36A4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0" w:hRule="atLeast"/>
          <w:tblCellSpacing w:w="0" w:type="dxa"/>
        </w:trPr>
        <w:tc>
          <w:tcPr>
            <w:tcW w:w="560" w:type="dxa"/>
            <w:vMerge w:val="continue"/>
            <w:vAlign w:val="center"/>
          </w:tcPr>
          <w:p w14:paraId="02D9C5A8">
            <w:pPr>
              <w:keepNext w:val="0"/>
              <w:keepLines w:val="0"/>
              <w:suppressLineNumbers w:val="0"/>
              <w:spacing w:before="0" w:beforeAutospacing="0" w:after="0" w:afterAutospacing="0"/>
              <w:ind w:left="0" w:right="0"/>
              <w:rPr>
                <w:rFonts w:hint="default" w:ascii="宋体" w:hAnsi="宋体"/>
              </w:rPr>
            </w:pPr>
          </w:p>
        </w:tc>
        <w:tc>
          <w:tcPr>
            <w:tcW w:w="679" w:type="dxa"/>
            <w:vAlign w:val="center"/>
          </w:tcPr>
          <w:p w14:paraId="63EC1C20">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B11：</w:t>
            </w:r>
          </w:p>
          <w:p w14:paraId="7E2C60D1">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活动</w:t>
            </w:r>
          </w:p>
          <w:p w14:paraId="786F982E">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组织（15分）</w:t>
            </w:r>
          </w:p>
          <w:p w14:paraId="67EE0EDD">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 </w:t>
            </w:r>
          </w:p>
        </w:tc>
        <w:tc>
          <w:tcPr>
            <w:tcW w:w="4061" w:type="dxa"/>
            <w:vAlign w:val="center"/>
          </w:tcPr>
          <w:p w14:paraId="1EC6A87A">
            <w:pPr>
              <w:pStyle w:val="6"/>
              <w:keepNext w:val="0"/>
              <w:keepLines w:val="0"/>
              <w:suppressLineNumbers w:val="0"/>
              <w:spacing w:before="0" w:beforeAutospacing="0" w:after="0" w:afterAutospacing="0" w:line="340" w:lineRule="exact"/>
              <w:ind w:left="0" w:right="0"/>
              <w:rPr>
                <w:rFonts w:hint="default" w:hAnsi="宋体"/>
                <w:color w:val="000000"/>
                <w:sz w:val="20"/>
              </w:rPr>
            </w:pPr>
            <w:r>
              <w:rPr>
                <w:rFonts w:hint="eastAsia" w:hAnsi="宋体" w:eastAsia="方正仿宋_GBK"/>
                <w:color w:val="000000"/>
              </w:rPr>
              <w:t>C29：按照教育行政部门和学校制定的活动计划，做好与学校的衔接和活动开展准备，保证实践活动的有序实施。（2分）</w:t>
            </w:r>
          </w:p>
          <w:p w14:paraId="29D982E6">
            <w:pPr>
              <w:pStyle w:val="6"/>
              <w:keepNext w:val="0"/>
              <w:keepLines w:val="0"/>
              <w:suppressLineNumbers w:val="0"/>
              <w:spacing w:before="0" w:beforeAutospacing="0" w:after="0" w:afterAutospacing="0" w:line="340" w:lineRule="exact"/>
              <w:ind w:left="0" w:right="0"/>
              <w:rPr>
                <w:rFonts w:hint="default" w:hAnsi="宋体"/>
                <w:color w:val="000000"/>
                <w:sz w:val="20"/>
              </w:rPr>
            </w:pPr>
            <w:r>
              <w:rPr>
                <w:rFonts w:hint="eastAsia" w:hAnsi="宋体" w:eastAsia="方正仿宋_GBK"/>
                <w:color w:val="000000"/>
              </w:rPr>
              <w:t>C30：按照活动准备、活动实施、活动总结开展实践活动。活动准备要充分，活动实施要注重学生体验、实践，活动结束要进行总结、交流、分享、反思。（8分）</w:t>
            </w:r>
          </w:p>
          <w:p w14:paraId="2E843335">
            <w:pPr>
              <w:pStyle w:val="6"/>
              <w:keepNext w:val="0"/>
              <w:keepLines w:val="0"/>
              <w:suppressLineNumbers w:val="0"/>
              <w:spacing w:before="0" w:beforeAutospacing="0" w:after="0" w:afterAutospacing="0" w:line="340" w:lineRule="exact"/>
              <w:ind w:left="0" w:right="0"/>
              <w:rPr>
                <w:rFonts w:hint="default" w:hAnsi="宋体"/>
                <w:color w:val="000000"/>
                <w:sz w:val="20"/>
              </w:rPr>
            </w:pPr>
            <w:r>
              <w:rPr>
                <w:rFonts w:hint="eastAsia" w:hAnsi="宋体" w:eastAsia="方正仿宋_GBK"/>
                <w:color w:val="000000"/>
              </w:rPr>
              <w:t>C31：根据学生的年龄特点和成长规律制定活动方案，增强活动的针对性、有效性。（3分）</w:t>
            </w:r>
          </w:p>
          <w:p w14:paraId="206F2529">
            <w:pPr>
              <w:pStyle w:val="6"/>
              <w:keepNext w:val="0"/>
              <w:keepLines w:val="0"/>
              <w:suppressLineNumbers w:val="0"/>
              <w:spacing w:before="0" w:beforeAutospacing="0" w:after="0" w:afterAutospacing="0" w:line="340" w:lineRule="exact"/>
              <w:ind w:left="0" w:right="0"/>
              <w:rPr>
                <w:rFonts w:hint="default" w:hAnsi="宋体"/>
                <w:color w:val="000000"/>
                <w:sz w:val="20"/>
              </w:rPr>
            </w:pPr>
            <w:r>
              <w:rPr>
                <w:rFonts w:hint="eastAsia" w:hAnsi="宋体" w:eastAsia="方正仿宋_GBK"/>
                <w:color w:val="000000"/>
              </w:rPr>
              <w:t>C32：建立学生考核评价机制，形成学生参加社会活动的成长档案。（2分）</w:t>
            </w:r>
          </w:p>
        </w:tc>
        <w:tc>
          <w:tcPr>
            <w:tcW w:w="3033" w:type="dxa"/>
            <w:vAlign w:val="center"/>
          </w:tcPr>
          <w:p w14:paraId="03FC13F0">
            <w:pPr>
              <w:pStyle w:val="6"/>
              <w:keepNext w:val="0"/>
              <w:keepLines w:val="0"/>
              <w:suppressLineNumbers w:val="0"/>
              <w:spacing w:before="0" w:beforeAutospacing="0" w:after="0" w:afterAutospacing="0" w:line="340" w:lineRule="exact"/>
              <w:ind w:left="0" w:right="0"/>
              <w:rPr>
                <w:rFonts w:hint="default" w:hAnsi="宋体"/>
                <w:color w:val="000000"/>
                <w:sz w:val="20"/>
              </w:rPr>
            </w:pPr>
            <w:r>
              <w:rPr>
                <w:rFonts w:hint="eastAsia" w:hAnsi="宋体" w:eastAsia="方正仿宋_GBK"/>
                <w:color w:val="000000"/>
              </w:rPr>
              <w:t>1.衔接工作落实好2分，一般1分，差0.5分。</w:t>
            </w:r>
          </w:p>
          <w:p w14:paraId="5ED02964">
            <w:pPr>
              <w:pStyle w:val="6"/>
              <w:keepNext w:val="0"/>
              <w:keepLines w:val="0"/>
              <w:suppressLineNumbers w:val="0"/>
              <w:spacing w:before="0" w:beforeAutospacing="0" w:after="0" w:afterAutospacing="0" w:line="340" w:lineRule="exact"/>
              <w:ind w:left="0" w:right="0"/>
              <w:rPr>
                <w:rFonts w:hint="default" w:hAnsi="宋体"/>
                <w:color w:val="000000"/>
                <w:sz w:val="20"/>
              </w:rPr>
            </w:pPr>
            <w:r>
              <w:rPr>
                <w:rFonts w:hint="eastAsia" w:hAnsi="宋体" w:eastAsia="方正仿宋_GBK"/>
                <w:color w:val="000000"/>
              </w:rPr>
              <w:t>2.活动准备充分、组织过程完备、各环节内容充实，成果体现明显8分，呈现效果一般4分，差2分。</w:t>
            </w:r>
          </w:p>
          <w:p w14:paraId="3F5D1713">
            <w:pPr>
              <w:pStyle w:val="6"/>
              <w:keepNext w:val="0"/>
              <w:keepLines w:val="0"/>
              <w:suppressLineNumbers w:val="0"/>
              <w:spacing w:before="0" w:beforeAutospacing="0" w:after="0" w:afterAutospacing="0" w:line="340" w:lineRule="exact"/>
              <w:ind w:left="0" w:right="0"/>
              <w:rPr>
                <w:rFonts w:hint="default" w:hAnsi="宋体"/>
                <w:color w:val="000000"/>
                <w:sz w:val="20"/>
              </w:rPr>
            </w:pPr>
            <w:r>
              <w:rPr>
                <w:rFonts w:hint="eastAsia" w:hAnsi="宋体" w:eastAsia="方正仿宋_GBK"/>
                <w:color w:val="000000"/>
              </w:rPr>
              <w:t>3.活动方案根据学生年龄特点针对性强3分，一般2分，差1分。</w:t>
            </w:r>
          </w:p>
          <w:p w14:paraId="22280686">
            <w:pPr>
              <w:pStyle w:val="6"/>
              <w:keepNext w:val="0"/>
              <w:keepLines w:val="0"/>
              <w:suppressLineNumbers w:val="0"/>
              <w:spacing w:before="0" w:beforeAutospacing="0" w:after="0" w:afterAutospacing="0" w:line="340" w:lineRule="exact"/>
              <w:ind w:left="0" w:right="0"/>
              <w:rPr>
                <w:rFonts w:hint="default" w:hAnsi="宋体"/>
                <w:color w:val="000000"/>
                <w:sz w:val="20"/>
              </w:rPr>
            </w:pPr>
            <w:r>
              <w:rPr>
                <w:rFonts w:hint="eastAsia" w:hAnsi="宋体" w:eastAsia="方正仿宋_GBK"/>
                <w:color w:val="000000"/>
              </w:rPr>
              <w:t>4.建立了学生考核评价制度，有学生活动成长档案记录2分，没有不给分。</w:t>
            </w:r>
          </w:p>
        </w:tc>
        <w:tc>
          <w:tcPr>
            <w:tcW w:w="645" w:type="dxa"/>
            <w:vAlign w:val="center"/>
          </w:tcPr>
          <w:p w14:paraId="65C0D026">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查阅资料</w:t>
            </w:r>
          </w:p>
          <w:p w14:paraId="514A98AF">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实地了解</w:t>
            </w:r>
          </w:p>
          <w:p w14:paraId="5A7A6F95">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观查活动</w:t>
            </w:r>
          </w:p>
        </w:tc>
      </w:tr>
      <w:tr w14:paraId="6A549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0" w:hRule="atLeast"/>
          <w:tblCellSpacing w:w="0" w:type="dxa"/>
        </w:trPr>
        <w:tc>
          <w:tcPr>
            <w:tcW w:w="560" w:type="dxa"/>
            <w:vMerge w:val="continue"/>
            <w:vAlign w:val="center"/>
          </w:tcPr>
          <w:p w14:paraId="6AB4C7F2">
            <w:pPr>
              <w:keepNext w:val="0"/>
              <w:keepLines w:val="0"/>
              <w:suppressLineNumbers w:val="0"/>
              <w:spacing w:before="0" w:beforeAutospacing="0" w:after="0" w:afterAutospacing="0"/>
              <w:ind w:left="0" w:right="0"/>
              <w:rPr>
                <w:rFonts w:hint="default" w:ascii="宋体" w:hAnsi="宋体"/>
              </w:rPr>
            </w:pPr>
          </w:p>
        </w:tc>
        <w:tc>
          <w:tcPr>
            <w:tcW w:w="679" w:type="dxa"/>
            <w:vAlign w:val="center"/>
          </w:tcPr>
          <w:p w14:paraId="27AB35C2">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B12：</w:t>
            </w:r>
          </w:p>
          <w:p w14:paraId="354685A9">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安全</w:t>
            </w:r>
          </w:p>
          <w:p w14:paraId="40709E88">
            <w:pPr>
              <w:pStyle w:val="6"/>
              <w:keepNext w:val="0"/>
              <w:keepLines w:val="0"/>
              <w:suppressLineNumbers w:val="0"/>
              <w:spacing w:before="0" w:beforeAutospacing="0" w:after="0" w:afterAutospacing="0" w:line="360" w:lineRule="exact"/>
              <w:ind w:left="0" w:right="0"/>
              <w:jc w:val="center"/>
              <w:rPr>
                <w:rFonts w:hint="default" w:hAnsi="宋体"/>
                <w:color w:val="000000"/>
                <w:sz w:val="20"/>
              </w:rPr>
            </w:pPr>
            <w:r>
              <w:rPr>
                <w:rFonts w:hint="eastAsia" w:hAnsi="宋体" w:eastAsia="方正仿宋_GBK"/>
                <w:color w:val="000000"/>
              </w:rPr>
              <w:t>保障（15分）</w:t>
            </w:r>
          </w:p>
        </w:tc>
        <w:tc>
          <w:tcPr>
            <w:tcW w:w="4061" w:type="dxa"/>
            <w:vAlign w:val="center"/>
          </w:tcPr>
          <w:p w14:paraId="65703DBE">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C33：严格执行安全管理法律法规，建立各种安全制度，制定突发事件的应急预案，确保活动安全。（6分）</w:t>
            </w:r>
          </w:p>
          <w:p w14:paraId="1B68F62B">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C34：重视对学生的安全教育，让学生了解基地的各项安全规章制度并严格执行。（3分）</w:t>
            </w:r>
          </w:p>
          <w:p w14:paraId="6991F813">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C35：落实安全保障措施，建立应急处置系统。基地内有实时视频监控系统、应急照明系统和应急疏散标识；活动过程中，给学生购买不得低于50万元的商业保险；配备医务人员、安全保卫人员和应急急救车辆。（6分）</w:t>
            </w:r>
          </w:p>
        </w:tc>
        <w:tc>
          <w:tcPr>
            <w:tcW w:w="3033" w:type="dxa"/>
            <w:vAlign w:val="center"/>
          </w:tcPr>
          <w:p w14:paraId="3CF8E644">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1.各种安全制度齐全、应急预案落实，且具有实效性6分。每差1项制度或预案扣1分，扣完为止；制度、方案不具有实效性扣4分。</w:t>
            </w:r>
          </w:p>
          <w:p w14:paraId="687B156C">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2.对学生规范安全管理，开展安全教育效果好3分，一般2分，差1分。</w:t>
            </w:r>
          </w:p>
          <w:p w14:paraId="2D5827DD">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3.按要求建立健全安全保障措系统和硬件设施设备，落实学生安全保险保障机制，配齐安全保卫人员及应急急救车辆6分，每差1项扣3分，扣完为止。</w:t>
            </w:r>
          </w:p>
        </w:tc>
        <w:tc>
          <w:tcPr>
            <w:tcW w:w="645" w:type="dxa"/>
            <w:vAlign w:val="center"/>
          </w:tcPr>
          <w:p w14:paraId="5A30CD43">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查阅资料</w:t>
            </w:r>
          </w:p>
          <w:p w14:paraId="77E5BD8A">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实地查看</w:t>
            </w:r>
          </w:p>
          <w:p w14:paraId="4392867F">
            <w:pPr>
              <w:pStyle w:val="6"/>
              <w:keepNext w:val="0"/>
              <w:keepLines w:val="0"/>
              <w:suppressLineNumbers w:val="0"/>
              <w:spacing w:before="0" w:beforeAutospacing="0" w:after="0" w:afterAutospacing="0" w:line="360" w:lineRule="exact"/>
              <w:ind w:left="0" w:right="0"/>
              <w:rPr>
                <w:rFonts w:hint="default" w:hAnsi="宋体"/>
                <w:color w:val="000000"/>
                <w:sz w:val="20"/>
              </w:rPr>
            </w:pPr>
            <w:r>
              <w:rPr>
                <w:rFonts w:hint="eastAsia" w:hAnsi="宋体" w:eastAsia="方正仿宋_GBK"/>
                <w:color w:val="000000"/>
              </w:rPr>
              <w:t>师生访谈</w:t>
            </w:r>
          </w:p>
        </w:tc>
      </w:tr>
    </w:tbl>
    <w:p w14:paraId="03587B27">
      <w:pPr>
        <w:pStyle w:val="3"/>
      </w:pPr>
    </w:p>
    <w:p w14:paraId="0DBE65A8">
      <w:pPr>
        <w:rPr>
          <w:rFonts w:hint="default" w:ascii="Times New Roman" w:hAnsi="Times New Roman" w:eastAsia="方正仿宋_GBK" w:cs="Times New Roman"/>
          <w:sz w:val="28"/>
          <w:szCs w:val="28"/>
        </w:rPr>
      </w:pPr>
    </w:p>
    <w:p w14:paraId="5B3AABFB">
      <w:pPr>
        <w:rPr>
          <w:rFonts w:hint="default" w:ascii="Times New Roman" w:hAnsi="Times New Roman" w:eastAsia="方正仿宋_GBK" w:cs="Times New Roman"/>
          <w:sz w:val="28"/>
          <w:szCs w:val="28"/>
        </w:rPr>
      </w:pPr>
    </w:p>
    <w:p w14:paraId="1B682142">
      <w:pPr>
        <w:rPr>
          <w:rFonts w:hint="default" w:ascii="Times New Roman" w:hAnsi="Times New Roman" w:eastAsia="方正仿宋_GBK" w:cs="Times New Roman"/>
          <w:sz w:val="28"/>
          <w:szCs w:val="28"/>
        </w:rPr>
      </w:pPr>
    </w:p>
    <w:p w14:paraId="1C2D410E">
      <w:pPr>
        <w:rPr>
          <w:rFonts w:hint="default" w:ascii="Times New Roman" w:hAnsi="Times New Roman" w:eastAsia="方正仿宋_GBK" w:cs="Times New Roman"/>
          <w:sz w:val="28"/>
          <w:szCs w:val="28"/>
        </w:rPr>
      </w:pPr>
    </w:p>
    <w:p w14:paraId="6ED03160">
      <w:pPr>
        <w:rPr>
          <w:rFonts w:hint="default" w:ascii="Times New Roman" w:hAnsi="Times New Roman" w:eastAsia="方正仿宋_GBK" w:cs="Times New Roman"/>
          <w:sz w:val="28"/>
          <w:szCs w:val="28"/>
        </w:rPr>
      </w:pPr>
    </w:p>
    <w:p w14:paraId="3E1DAD65">
      <w:pPr>
        <w:rPr>
          <w:rFonts w:hint="default" w:ascii="Times New Roman" w:hAnsi="Times New Roman" w:eastAsia="方正仿宋_GBK" w:cs="Times New Roman"/>
          <w:sz w:val="28"/>
          <w:szCs w:val="28"/>
        </w:rPr>
      </w:pPr>
    </w:p>
    <w:p w14:paraId="643C6B39">
      <w:pPr>
        <w:rPr>
          <w:rFonts w:hint="default" w:ascii="Times New Roman" w:hAnsi="Times New Roman" w:eastAsia="方正仿宋_GBK" w:cs="Times New Roman"/>
          <w:sz w:val="28"/>
          <w:szCs w:val="28"/>
        </w:rPr>
      </w:pPr>
    </w:p>
    <w:p w14:paraId="38C37F5C">
      <w:pPr>
        <w:pBdr>
          <w:bottom w:val="none" w:color="auto" w:sz="0" w:space="0"/>
        </w:pBdr>
        <w:rPr>
          <w:rFonts w:hint="default" w:ascii="Times New Roman" w:hAnsi="Times New Roman" w:eastAsia="方正仿宋_GBK" w:cs="Times New Roman"/>
          <w:sz w:val="28"/>
          <w:szCs w:val="28"/>
        </w:rPr>
      </w:pPr>
    </w:p>
    <w:p w14:paraId="4D78BDCE">
      <w:pPr>
        <w:pBdr>
          <w:top w:val="single" w:color="auto" w:sz="4" w:space="0"/>
          <w:bottom w:val="single" w:color="auto" w:sz="4" w:space="0"/>
        </w:pBd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 xml:space="preserve">  巫溪县教育委员会办公室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2024年10月21日印发</w:t>
      </w:r>
    </w:p>
    <w:sectPr>
      <w:footerReference r:id="rId5" w:type="default"/>
      <w:pgSz w:w="11906" w:h="16838"/>
      <w:pgMar w:top="1984" w:right="1446" w:bottom="1644" w:left="1446"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F2FCA0C8-A965-46CF-B4EB-E005F4F11425}"/>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embedRegular r:id="rId2" w:fontKey="{DC2CEE52-9813-4327-800E-B479DC01462C}"/>
  </w:font>
  <w:font w:name="方正仿宋简体">
    <w:panose1 w:val="02000000000000000000"/>
    <w:charset w:val="86"/>
    <w:family w:val="auto"/>
    <w:pitch w:val="default"/>
    <w:sig w:usb0="A00002BF" w:usb1="184F6CFA" w:usb2="00000012" w:usb3="00000000" w:csb0="00040001" w:csb1="00000000"/>
    <w:embedRegular r:id="rId3" w:fontKey="{7E96215F-737F-473B-89BF-3FDAFFD95E79}"/>
  </w:font>
  <w:font w:name="方正仿宋_GBK">
    <w:panose1 w:val="03000509000000000000"/>
    <w:charset w:val="86"/>
    <w:family w:val="script"/>
    <w:pitch w:val="default"/>
    <w:sig w:usb0="00000001" w:usb1="080E0000" w:usb2="00000000" w:usb3="00000000" w:csb0="00040000" w:csb1="00000000"/>
    <w:embedRegular r:id="rId4" w:fontKey="{D9061FE6-44E8-4C32-A4AD-99F4E4D7A7FC}"/>
  </w:font>
  <w:font w:name="方正黑体_GBK">
    <w:panose1 w:val="03000509000000000000"/>
    <w:charset w:val="86"/>
    <w:family w:val="script"/>
    <w:pitch w:val="default"/>
    <w:sig w:usb0="00000001" w:usb1="080E0000" w:usb2="00000000" w:usb3="00000000" w:csb0="00040000" w:csb1="00000000"/>
    <w:embedRegular r:id="rId5" w:fontKey="{A34E1268-9A3C-48E6-833E-3FBEB759F873}"/>
  </w:font>
  <w:font w:name="方正楷体_GB2312">
    <w:panose1 w:val="02000000000000000000"/>
    <w:charset w:val="86"/>
    <w:family w:val="auto"/>
    <w:pitch w:val="default"/>
    <w:sig w:usb0="A00002BF" w:usb1="184F6CFA" w:usb2="00000012" w:usb3="00000000" w:csb0="00040001" w:csb1="00000000"/>
    <w:embedRegular r:id="rId6" w:fontKey="{FB14D957-BFD2-47BE-A83F-69F87D332854}"/>
  </w:font>
  <w:font w:name="华文中宋">
    <w:altName w:val="宋体"/>
    <w:panose1 w:val="00000000000000000000"/>
    <w:charset w:val="86"/>
    <w:family w:val="auto"/>
    <w:pitch w:val="default"/>
    <w:sig w:usb0="00000000" w:usb1="00000000" w:usb2="00000000" w:usb3="00000000" w:csb0="0004009F" w:csb1="DFD70000"/>
    <w:embedRegular r:id="rId7" w:fontKey="{85A08542-D1D6-444D-BE48-FBDC9F88345E}"/>
  </w:font>
  <w:font w:name="楷体_GB2312">
    <w:altName w:val="楷体"/>
    <w:panose1 w:val="00000000000000000000"/>
    <w:charset w:val="86"/>
    <w:family w:val="modern"/>
    <w:pitch w:val="default"/>
    <w:sig w:usb0="00000000" w:usb1="00000000" w:usb2="00000000" w:usb3="00000000" w:csb0="00040000" w:csb1="00000000"/>
    <w:embedRegular r:id="rId8" w:fontKey="{CAF2B344-DE9D-4526-BD94-D207459BD5A5}"/>
  </w:font>
  <w:font w:name="仿宋_GB2312">
    <w:panose1 w:val="02010609030101010101"/>
    <w:charset w:val="86"/>
    <w:family w:val="modern"/>
    <w:pitch w:val="default"/>
    <w:sig w:usb0="00000001" w:usb1="080E0000" w:usb2="00000000" w:usb3="00000000" w:csb0="00040000" w:csb1="00000000"/>
    <w:embedRegular r:id="rId9" w:fontKey="{1406BA99-62E5-488F-B946-7606D51039A4}"/>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9F65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-263525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36DCEA">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0.75pt;height:144pt;width:144pt;mso-position-horizontal:outside;mso-position-horizontal-relative:margin;mso-wrap-style:none;z-index:251659264;mso-width-relative:page;mso-height-relative:page;" filled="f" stroked="f" coordsize="21600,21600" o:gfxdata="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lVXl3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14:paraId="3636DCEA">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yYWMxOGE5YWExZWExYWE5M2ZjMmJlNDUyMjA1MjEifQ=="/>
  </w:docVars>
  <w:rsids>
    <w:rsidRoot w:val="7B0221A8"/>
    <w:rsid w:val="004C1380"/>
    <w:rsid w:val="006341F0"/>
    <w:rsid w:val="00D255B3"/>
    <w:rsid w:val="00DF4228"/>
    <w:rsid w:val="0CF86057"/>
    <w:rsid w:val="0DF76096"/>
    <w:rsid w:val="0F781DAE"/>
    <w:rsid w:val="14B628F2"/>
    <w:rsid w:val="1ECF45D7"/>
    <w:rsid w:val="1F426CBF"/>
    <w:rsid w:val="2043516B"/>
    <w:rsid w:val="20636519"/>
    <w:rsid w:val="2344388A"/>
    <w:rsid w:val="2B7C15C5"/>
    <w:rsid w:val="2C9706E1"/>
    <w:rsid w:val="30F355A2"/>
    <w:rsid w:val="33092244"/>
    <w:rsid w:val="385266EE"/>
    <w:rsid w:val="38BD60D3"/>
    <w:rsid w:val="3AD273C0"/>
    <w:rsid w:val="3C2B6D87"/>
    <w:rsid w:val="43AB7A1F"/>
    <w:rsid w:val="53A9470E"/>
    <w:rsid w:val="56A34831"/>
    <w:rsid w:val="5A7A34C5"/>
    <w:rsid w:val="5D3449D1"/>
    <w:rsid w:val="5E8A4237"/>
    <w:rsid w:val="64853974"/>
    <w:rsid w:val="64D21BE7"/>
    <w:rsid w:val="6A623E40"/>
    <w:rsid w:val="6D425CCF"/>
    <w:rsid w:val="73C137AD"/>
    <w:rsid w:val="740372BA"/>
    <w:rsid w:val="7B0221A8"/>
    <w:rsid w:val="7B6B4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qFormat/>
    <w:uiPriority w:val="0"/>
    <w:pPr>
      <w:keepNext/>
      <w:keepLines/>
      <w:spacing w:before="260" w:after="260" w:line="415" w:lineRule="auto"/>
      <w:outlineLvl w:val="1"/>
    </w:pPr>
    <w:rPr>
      <w:rFonts w:ascii="Cambria" w:hAnsi="Cambria" w:cs="宋体"/>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kern w:val="0"/>
      <w:sz w:val="18"/>
      <w:szCs w:val="20"/>
    </w:rPr>
  </w:style>
  <w:style w:type="paragraph" w:styleId="5">
    <w:name w:val="header"/>
    <w:basedOn w:val="1"/>
    <w:qFormat/>
    <w:uiPriority w:val="0"/>
    <w:pPr>
      <w:pBdr>
        <w:bottom w:val="single" w:color="auto" w:sz="6" w:space="1"/>
      </w:pBdr>
      <w:tabs>
        <w:tab w:val="center" w:pos="4153"/>
        <w:tab w:val="right" w:pos="8306"/>
      </w:tabs>
      <w:snapToGrid w:val="0"/>
      <w:jc w:val="center"/>
    </w:pPr>
    <w:rPr>
      <w:kern w:val="0"/>
      <w:sz w:val="18"/>
      <w:szCs w:val="20"/>
    </w:rPr>
  </w:style>
  <w:style w:type="paragraph" w:styleId="6">
    <w:name w:val="Normal (Web)"/>
    <w:basedOn w:val="1"/>
    <w:qFormat/>
    <w:uiPriority w:val="0"/>
    <w:pPr>
      <w:spacing w:before="100" w:beforeAutospacing="1" w:after="100" w:afterAutospacing="1"/>
      <w:jc w:val="left"/>
    </w:pPr>
    <w:rPr>
      <w:rFonts w:ascii="宋体" w:hAnsi="Calibri" w:eastAsia="宋体"/>
      <w:sz w:val="24"/>
    </w:rPr>
  </w:style>
  <w:style w:type="character" w:styleId="9">
    <w:name w:val="Strong"/>
    <w:qFormat/>
    <w:uiPriority w:val="0"/>
    <w:rPr>
      <w:b/>
    </w:rPr>
  </w:style>
  <w:style w:type="character" w:styleId="10">
    <w:name w:val="page number"/>
    <w:qFormat/>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964</Words>
  <Characters>1014</Characters>
  <Lines>38</Lines>
  <Paragraphs>10</Paragraphs>
  <TotalTime>10</TotalTime>
  <ScaleCrop>false</ScaleCrop>
  <LinksUpToDate>false</LinksUpToDate>
  <CharactersWithSpaces>1136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2024-10-21T02:42:00Z</dcterms:created>
  <dc:creator>容儿</dc:creator>
  <cp:lastModifiedBy>舒善</cp:lastModifiedBy>
  <cp:lastPrinted>2024-10-21T02:49:00Z</cp:lastPrinted>
  <dcterms:modified xsi:type="dcterms:W3CDTF">2024-10-21T03:32:34Z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6351B44231A64241A9DEC670CEE85B74_13</vt:lpwstr>
  </property>
</Properties>
</file>