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C1E36">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华文中宋" w:cs="Times New Roman"/>
          <w:sz w:val="44"/>
          <w:szCs w:val="44"/>
        </w:rPr>
      </w:pPr>
      <w:r>
        <w:rPr>
          <w:rFonts w:hint="default" w:ascii="Times New Roman" w:hAnsi="Times New Roman" w:eastAsia="华文中宋" w:cs="Times New Roman"/>
          <w:sz w:val="44"/>
          <w:szCs w:val="44"/>
          <w:lang w:eastAsia="zh-CN"/>
        </w:rPr>
        <w:t>巫溪县就业和人才事务中心</w:t>
      </w:r>
      <w:r>
        <w:rPr>
          <w:rFonts w:hint="default" w:ascii="Times New Roman" w:hAnsi="Times New Roman" w:eastAsia="华文中宋" w:cs="Times New Roman"/>
          <w:sz w:val="44"/>
          <w:szCs w:val="44"/>
        </w:rPr>
        <w:t>202</w:t>
      </w:r>
      <w:r>
        <w:rPr>
          <w:rFonts w:hint="default" w:ascii="Times New Roman" w:hAnsi="Times New Roman" w:eastAsia="华文中宋" w:cs="Times New Roman"/>
          <w:sz w:val="44"/>
          <w:szCs w:val="44"/>
          <w:lang w:val="en-US" w:eastAsia="zh-CN"/>
        </w:rPr>
        <w:t>5</w:t>
      </w:r>
      <w:r>
        <w:rPr>
          <w:rFonts w:hint="default" w:ascii="Times New Roman" w:hAnsi="Times New Roman" w:eastAsia="华文中宋" w:cs="Times New Roman"/>
          <w:sz w:val="44"/>
          <w:szCs w:val="44"/>
        </w:rPr>
        <w:t>年部门预算情况说明</w:t>
      </w:r>
    </w:p>
    <w:p w14:paraId="645DF339">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华文中宋" w:cs="Times New Roman"/>
          <w:sz w:val="44"/>
          <w:szCs w:val="44"/>
        </w:rPr>
      </w:pPr>
    </w:p>
    <w:p w14:paraId="3E996C7E">
      <w:pPr>
        <w:keepNext w:val="0"/>
        <w:keepLines w:val="0"/>
        <w:pageBreakBefore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单位基本情况</w:t>
      </w:r>
      <w:bookmarkStart w:id="0" w:name="_GoBack"/>
      <w:bookmarkEnd w:id="0"/>
    </w:p>
    <w:p w14:paraId="50C79490">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（一）职能职责。</w:t>
      </w:r>
    </w:p>
    <w:p w14:paraId="4804BA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巫溪县就业和人才事务中心是参照公务员法管理的公益一类正科级事业单位，组织实施城乡就业发展规划和年度计划，负责城乡就业工作目标管理及考核。贯彻落实就业创业有关政策和失业保险法律法规，提供公益性就业创业服务，对就业困难重点群体提供就业服务，按规定使用就业专项资金和失业保险基金，承担失业保险有关经办服务工作。开展职业技能、就业创业等职业培训，承担职业能力建设相关业务经办工作，指导就业培训中心建设。指导基层公共就业服务工作平台、人力资源基础台帐建设及充分就业社区（村）创建。承担高校毕业生实名制及见习基地管理。落实人力资源市场日常管理，为用人单位、求职者提供招聘、求职等服务。开展流动人员人事档案、人事代理及流动党员管理服务。加强信息化建设，开展城乡就业统计及人力资源市场供求信息监测工作。开展农村劳务开发与农民工服务工作。开展信息产业人力资源及人力资源服务联盟相关工作。完成</w:t>
      </w:r>
      <w:r>
        <w:rPr>
          <w:rFonts w:hint="eastAsia" w:ascii="Times New Roman" w:hAnsi="Times New Roman" w:eastAsia="方正仿宋_GBK" w:cs="Times New Roman"/>
          <w:i w:val="0"/>
          <w:caps w:val="0"/>
          <w:color w:val="333333"/>
          <w:spacing w:val="0"/>
          <w:sz w:val="32"/>
          <w:szCs w:val="32"/>
          <w:shd w:val="clear" w:fill="FFFFFF"/>
          <w:lang w:eastAsia="zh-CN"/>
        </w:rPr>
        <w:t>县委县政府</w:t>
      </w:r>
      <w:r>
        <w:rPr>
          <w:rFonts w:hint="default" w:ascii="Times New Roman" w:hAnsi="Times New Roman" w:eastAsia="方正仿宋_GBK" w:cs="Times New Roman"/>
          <w:i w:val="0"/>
          <w:caps w:val="0"/>
          <w:color w:val="333333"/>
          <w:spacing w:val="0"/>
          <w:sz w:val="32"/>
          <w:szCs w:val="32"/>
          <w:shd w:val="clear" w:fill="FFFFFF"/>
        </w:rPr>
        <w:t>和业务部门交办的其他工作。</w:t>
      </w:r>
    </w:p>
    <w:p w14:paraId="265C87A4">
      <w:pPr>
        <w:pStyle w:val="5"/>
        <w:keepNext w:val="0"/>
        <w:keepLines w:val="0"/>
        <w:pageBreakBefore w:val="0"/>
        <w:numPr>
          <w:ilvl w:val="0"/>
          <w:numId w:val="2"/>
        </w:numPr>
        <w:tabs>
          <w:tab w:val="center" w:pos="4153"/>
          <w:tab w:val="left" w:pos="7275"/>
        </w:tabs>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单位构成。</w:t>
      </w:r>
    </w:p>
    <w:p w14:paraId="517D68C5">
      <w:pPr>
        <w:pStyle w:val="5"/>
        <w:keepNext w:val="0"/>
        <w:keepLines w:val="0"/>
        <w:pageBreakBefore w:val="0"/>
        <w:numPr>
          <w:ilvl w:val="0"/>
          <w:numId w:val="0"/>
        </w:numPr>
        <w:tabs>
          <w:tab w:val="center" w:pos="4153"/>
          <w:tab w:val="left" w:pos="7275"/>
        </w:tabs>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巫溪县就业和人才事务中心设6个内设机构，即：综合科、城乡就业统筹科、创业指导科、失业保险科、人力资源和培训鉴定科、流动人员档案管理科。内设机构领导职数按1名配备。内设机构当年无变动。</w:t>
      </w:r>
    </w:p>
    <w:p w14:paraId="36F64FF1">
      <w:pPr>
        <w:keepNext w:val="0"/>
        <w:keepLines w:val="0"/>
        <w:pageBreakBefore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部门收支总体情况</w:t>
      </w:r>
    </w:p>
    <w:p w14:paraId="761F8CA3">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（一）收入预算：202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4486.5</w:t>
      </w:r>
      <w:r>
        <w:rPr>
          <w:rFonts w:hint="default" w:ascii="Times New Roman" w:hAnsi="Times New Roman" w:eastAsia="方正仿宋_GBK" w:cs="Times New Roman"/>
          <w:sz w:val="32"/>
          <w:szCs w:val="32"/>
        </w:rPr>
        <w:t>万元，其中：一般公共预算拨款</w:t>
      </w:r>
      <w:r>
        <w:rPr>
          <w:rFonts w:hint="default" w:ascii="Times New Roman" w:hAnsi="Times New Roman" w:eastAsia="方正仿宋_GBK" w:cs="Times New Roman"/>
          <w:sz w:val="32"/>
          <w:szCs w:val="32"/>
          <w:lang w:val="en-US" w:eastAsia="zh-CN"/>
        </w:rPr>
        <w:t>4486.5</w:t>
      </w:r>
      <w:r>
        <w:rPr>
          <w:rFonts w:hint="default" w:ascii="Times New Roman" w:hAnsi="Times New Roman" w:eastAsia="方正仿宋_GBK" w:cs="Times New Roman"/>
          <w:sz w:val="32"/>
          <w:szCs w:val="32"/>
        </w:rPr>
        <w:t>万元，政府性基金预算拨款</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万元，国有资本经营预算收入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万元，事业单位经营收入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万元，其他收入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万元。收入较去年增加</w:t>
      </w:r>
      <w:r>
        <w:rPr>
          <w:rFonts w:hint="default" w:ascii="Times New Roman" w:hAnsi="Times New Roman" w:eastAsia="方正仿宋_GBK" w:cs="Times New Roman"/>
          <w:sz w:val="32"/>
          <w:szCs w:val="32"/>
          <w:lang w:val="en-US" w:eastAsia="zh-CN"/>
        </w:rPr>
        <w:t>3688.23</w:t>
      </w:r>
      <w:r>
        <w:rPr>
          <w:rFonts w:hint="default" w:ascii="Times New Roman" w:hAnsi="Times New Roman" w:eastAsia="方正仿宋_GBK" w:cs="Times New Roman"/>
          <w:sz w:val="32"/>
          <w:szCs w:val="32"/>
        </w:rPr>
        <w:t>万元，主要是</w:t>
      </w:r>
      <w:r>
        <w:rPr>
          <w:rFonts w:hint="default" w:ascii="Times New Roman" w:hAnsi="Times New Roman" w:eastAsia="方正仿宋_GBK" w:cs="Times New Roman"/>
          <w:sz w:val="32"/>
          <w:szCs w:val="32"/>
          <w:lang w:eastAsia="zh-CN"/>
        </w:rPr>
        <w:t>在职人员减少，</w:t>
      </w:r>
      <w:r>
        <w:rPr>
          <w:rFonts w:hint="default" w:ascii="Times New Roman" w:hAnsi="Times New Roman" w:eastAsia="方正仿宋_GBK" w:cs="Times New Roman"/>
          <w:sz w:val="32"/>
          <w:szCs w:val="32"/>
        </w:rPr>
        <w:t>经费拨款</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37.32</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，项目经费增加</w:t>
      </w:r>
      <w:r>
        <w:rPr>
          <w:rFonts w:hint="default" w:ascii="Times New Roman" w:hAnsi="Times New Roman" w:eastAsia="方正仿宋_GBK" w:cs="Times New Roman"/>
          <w:sz w:val="32"/>
          <w:szCs w:val="32"/>
          <w:lang w:val="en-US" w:eastAsia="zh-CN"/>
        </w:rPr>
        <w:t>3725.55万元</w:t>
      </w:r>
      <w:r>
        <w:rPr>
          <w:rFonts w:hint="default" w:ascii="Times New Roman" w:hAnsi="Times New Roman" w:eastAsia="方正仿宋_GBK" w:cs="Times New Roman"/>
          <w:sz w:val="32"/>
          <w:szCs w:val="32"/>
        </w:rPr>
        <w:t>。</w:t>
      </w:r>
    </w:p>
    <w:p w14:paraId="3121AFEF">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（二）支出预算：202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4486.5</w:t>
      </w:r>
      <w:r>
        <w:rPr>
          <w:rFonts w:hint="default" w:ascii="Times New Roman" w:hAnsi="Times New Roman" w:eastAsia="方正仿宋_GBK" w:cs="Times New Roman"/>
          <w:sz w:val="32"/>
          <w:szCs w:val="32"/>
        </w:rPr>
        <w:t>万元，其中：一般公共服务支出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万元，教育支出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 万元，社会保障和就业支出</w:t>
      </w:r>
      <w:r>
        <w:rPr>
          <w:rFonts w:hint="default" w:ascii="Times New Roman" w:hAnsi="Times New Roman" w:eastAsia="方正仿宋_GBK" w:cs="Times New Roman"/>
          <w:sz w:val="32"/>
          <w:szCs w:val="32"/>
          <w:lang w:val="en-US" w:eastAsia="zh-CN"/>
        </w:rPr>
        <w:t>4438.4</w:t>
      </w:r>
      <w:r>
        <w:rPr>
          <w:rFonts w:hint="default" w:ascii="Times New Roman" w:hAnsi="Times New Roman" w:eastAsia="方正仿宋_GBK" w:cs="Times New Roman"/>
          <w:sz w:val="32"/>
          <w:szCs w:val="32"/>
        </w:rPr>
        <w:t>万元，卫生健康支出</w:t>
      </w:r>
      <w:r>
        <w:rPr>
          <w:rFonts w:hint="default" w:ascii="Times New Roman" w:hAnsi="Times New Roman" w:eastAsia="方正仿宋_GBK" w:cs="Times New Roman"/>
          <w:sz w:val="32"/>
          <w:szCs w:val="32"/>
          <w:lang w:val="en-US" w:eastAsia="zh-CN"/>
        </w:rPr>
        <w:t>22.85</w:t>
      </w:r>
      <w:r>
        <w:rPr>
          <w:rFonts w:hint="default" w:ascii="Times New Roman" w:hAnsi="Times New Roman" w:eastAsia="方正仿宋_GBK" w:cs="Times New Roman"/>
          <w:sz w:val="32"/>
          <w:szCs w:val="32"/>
        </w:rPr>
        <w:t>万元，住房保障支出</w:t>
      </w:r>
      <w:r>
        <w:rPr>
          <w:rFonts w:hint="default" w:ascii="Times New Roman" w:hAnsi="Times New Roman" w:eastAsia="方正仿宋_GBK" w:cs="Times New Roman"/>
          <w:sz w:val="32"/>
          <w:szCs w:val="32"/>
          <w:lang w:val="en-US" w:eastAsia="zh-CN"/>
        </w:rPr>
        <w:t>25.25</w:t>
      </w:r>
      <w:r>
        <w:rPr>
          <w:rFonts w:hint="default" w:ascii="Times New Roman" w:hAnsi="Times New Roman" w:eastAsia="方正仿宋_GBK" w:cs="Times New Roman"/>
          <w:sz w:val="32"/>
          <w:szCs w:val="32"/>
        </w:rPr>
        <w:t>万元。支出较去年增加</w:t>
      </w:r>
      <w:r>
        <w:rPr>
          <w:rFonts w:hint="default" w:ascii="Times New Roman" w:hAnsi="Times New Roman" w:eastAsia="方正仿宋_GBK" w:cs="Times New Roman"/>
          <w:sz w:val="32"/>
          <w:szCs w:val="32"/>
          <w:lang w:val="en-US" w:eastAsia="zh-CN"/>
        </w:rPr>
        <w:t>3688.23</w:t>
      </w:r>
      <w:r>
        <w:rPr>
          <w:rFonts w:hint="default" w:ascii="Times New Roman" w:hAnsi="Times New Roman" w:eastAsia="方正仿宋_GBK" w:cs="Times New Roman"/>
          <w:sz w:val="32"/>
          <w:szCs w:val="32"/>
        </w:rPr>
        <w:t>万元，主要是基本支出</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37.32</w:t>
      </w:r>
      <w:r>
        <w:rPr>
          <w:rFonts w:hint="default" w:ascii="Times New Roman" w:hAnsi="Times New Roman" w:eastAsia="方正仿宋_GBK" w:cs="Times New Roman"/>
          <w:sz w:val="32"/>
          <w:szCs w:val="32"/>
        </w:rPr>
        <w:t>万元，项目支出增加</w:t>
      </w:r>
      <w:r>
        <w:rPr>
          <w:rFonts w:hint="default" w:ascii="Times New Roman" w:hAnsi="Times New Roman" w:eastAsia="方正仿宋_GBK" w:cs="Times New Roman"/>
          <w:sz w:val="32"/>
          <w:szCs w:val="32"/>
          <w:lang w:val="en-US" w:eastAsia="zh-CN"/>
        </w:rPr>
        <w:t>3725.55</w:t>
      </w:r>
      <w:r>
        <w:rPr>
          <w:rFonts w:hint="default" w:ascii="Times New Roman" w:hAnsi="Times New Roman" w:eastAsia="方正仿宋_GBK" w:cs="Times New Roman"/>
          <w:sz w:val="32"/>
          <w:szCs w:val="32"/>
        </w:rPr>
        <w:t>万元。</w:t>
      </w:r>
    </w:p>
    <w:p w14:paraId="1E3F8511">
      <w:pPr>
        <w:keepNext w:val="0"/>
        <w:keepLines w:val="0"/>
        <w:pageBreakBefore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部门预算情况说明</w:t>
      </w:r>
    </w:p>
    <w:p w14:paraId="00EE3EEF">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年一般公共预算财政拨款收入</w:t>
      </w:r>
      <w:r>
        <w:rPr>
          <w:rFonts w:hint="default" w:ascii="Times New Roman" w:hAnsi="Times New Roman" w:eastAsia="方正仿宋_GBK" w:cs="Times New Roman"/>
          <w:sz w:val="32"/>
          <w:szCs w:val="32"/>
          <w:lang w:val="en-US" w:eastAsia="zh-CN"/>
        </w:rPr>
        <w:t>4486.5</w:t>
      </w:r>
      <w:r>
        <w:rPr>
          <w:rFonts w:hint="default" w:ascii="Times New Roman" w:hAnsi="Times New Roman" w:eastAsia="方正仿宋_GBK" w:cs="Times New Roman"/>
          <w:sz w:val="32"/>
          <w:szCs w:val="32"/>
        </w:rPr>
        <w:t>万元，一般公共预算财政拨款支出</w:t>
      </w:r>
      <w:r>
        <w:rPr>
          <w:rFonts w:hint="default" w:ascii="Times New Roman" w:hAnsi="Times New Roman" w:eastAsia="方正仿宋_GBK" w:cs="Times New Roman"/>
          <w:sz w:val="32"/>
          <w:szCs w:val="32"/>
          <w:lang w:val="en-US" w:eastAsia="zh-CN"/>
        </w:rPr>
        <w:t>4486.5</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default" w:ascii="Times New Roman" w:hAnsi="Times New Roman" w:eastAsia="方正仿宋_GBK" w:cs="Times New Roman"/>
          <w:sz w:val="32"/>
          <w:szCs w:val="32"/>
          <w:lang w:val="en-US" w:eastAsia="zh-CN"/>
        </w:rPr>
        <w:t>3688.23</w:t>
      </w:r>
      <w:r>
        <w:rPr>
          <w:rFonts w:hint="default" w:ascii="Times New Roman" w:hAnsi="Times New Roman" w:eastAsia="方正仿宋_GBK" w:cs="Times New Roman"/>
          <w:sz w:val="32"/>
          <w:szCs w:val="32"/>
        </w:rPr>
        <w:t>万元。其中：基本支出</w:t>
      </w:r>
      <w:r>
        <w:rPr>
          <w:rFonts w:hint="default" w:ascii="Times New Roman" w:hAnsi="Times New Roman" w:eastAsia="方正仿宋_GBK" w:cs="Times New Roman"/>
          <w:sz w:val="32"/>
          <w:szCs w:val="32"/>
          <w:lang w:val="en-US" w:eastAsia="zh-CN"/>
        </w:rPr>
        <w:t>356.34</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年减少</w:t>
      </w:r>
      <w:r>
        <w:rPr>
          <w:rFonts w:hint="default" w:ascii="Times New Roman" w:hAnsi="Times New Roman" w:eastAsia="方正仿宋_GBK" w:cs="Times New Roman"/>
          <w:sz w:val="32"/>
          <w:szCs w:val="32"/>
          <w:lang w:val="en-US" w:eastAsia="zh-CN"/>
        </w:rPr>
        <w:t>37.32</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eastAsia="zh-CN"/>
        </w:rPr>
        <w:t>在职人员减少，人员经费减少等</w:t>
      </w:r>
      <w:r>
        <w:rPr>
          <w:rFonts w:hint="default" w:ascii="Times New Roman" w:hAnsi="Times New Roman" w:eastAsia="方正仿宋_GBK" w:cs="Times New Roman"/>
          <w:sz w:val="32"/>
          <w:szCs w:val="32"/>
        </w:rPr>
        <w:t>，主要用于保障在职人员工资福利及社会保险缴费，离休人员离休费，退休人员补助等，保障部门正常运转的各项商品服务支出；项目支出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szCs w:val="32"/>
          <w:lang w:val="en-US" w:eastAsia="zh-CN"/>
        </w:rPr>
        <w:t>4130.16</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default" w:ascii="Times New Roman" w:hAnsi="Times New Roman" w:eastAsia="方正仿宋_GBK" w:cs="Times New Roman"/>
          <w:sz w:val="32"/>
          <w:szCs w:val="32"/>
          <w:lang w:val="en-US" w:eastAsia="zh-CN"/>
        </w:rPr>
        <w:t>3725.55</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eastAsia="zh-CN"/>
        </w:rPr>
        <w:t>就业补助资金增加，创业担保贷款贴息及奖补减少</w:t>
      </w:r>
      <w:r>
        <w:rPr>
          <w:rFonts w:hint="default" w:ascii="Times New Roman" w:hAnsi="Times New Roman" w:eastAsia="方正仿宋_GBK" w:cs="Times New Roman"/>
          <w:sz w:val="32"/>
          <w:szCs w:val="32"/>
        </w:rPr>
        <w:t>等，主要用于信息产业送工、农民工服务、人才交流档案管理、技能培训全覆盖、社会保险补贴、公益性岗位补贴、创业补贴、就业见习补贴、求职创业补贴等重点工作。</w:t>
      </w:r>
    </w:p>
    <w:p w14:paraId="5B0C407B">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巫溪县就业和人才事务中心</w:t>
      </w:r>
      <w:r>
        <w:rPr>
          <w:rFonts w:hint="default" w:ascii="Times New Roman" w:hAnsi="Times New Roman" w:eastAsia="方正仿宋_GBK" w:cs="Times New Roman"/>
          <w:sz w:val="32"/>
          <w:szCs w:val="32"/>
          <w:lang w:val="en-US" w:eastAsia="zh-CN"/>
        </w:rPr>
        <w:t>2025年无使用政府性基金预算拨款安排的支出。</w:t>
      </w:r>
    </w:p>
    <w:p w14:paraId="3A4F4156">
      <w:pPr>
        <w:keepNext w:val="0"/>
        <w:keepLines w:val="0"/>
        <w:pageBreakBefore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“三公”经费情况说明</w:t>
      </w:r>
      <w:r>
        <w:rPr>
          <w:rFonts w:hint="default" w:ascii="Times New Roman" w:hAnsi="Times New Roman" w:eastAsia="方正仿宋_GBK" w:cs="Times New Roman"/>
          <w:sz w:val="32"/>
          <w:szCs w:val="32"/>
          <w:lang w:eastAsia="zh-CN"/>
        </w:rPr>
        <w:t>（表四）</w:t>
      </w:r>
    </w:p>
    <w:p w14:paraId="6841F73A">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年“三公”经费预算</w:t>
      </w:r>
      <w:r>
        <w:rPr>
          <w:rFonts w:hint="default" w:ascii="Times New Roman" w:hAnsi="Times New Roman" w:eastAsia="方正仿宋_GBK" w:cs="Times New Roman"/>
          <w:sz w:val="32"/>
          <w:szCs w:val="32"/>
          <w:lang w:val="en-US" w:eastAsia="zh-CN"/>
        </w:rPr>
        <w:t>0.78</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年减少</w:t>
      </w:r>
      <w:r>
        <w:rPr>
          <w:rFonts w:hint="default" w:ascii="Times New Roman" w:hAnsi="Times New Roman" w:eastAsia="方正仿宋_GBK" w:cs="Times New Roman"/>
          <w:sz w:val="32"/>
          <w:szCs w:val="32"/>
          <w:lang w:val="en-US" w:eastAsia="zh-CN"/>
        </w:rPr>
        <w:t>4.12</w:t>
      </w:r>
      <w:r>
        <w:rPr>
          <w:rFonts w:hint="default" w:ascii="Times New Roman" w:hAnsi="Times New Roman" w:eastAsia="方正仿宋_GBK" w:cs="Times New Roman"/>
          <w:sz w:val="32"/>
          <w:szCs w:val="32"/>
        </w:rPr>
        <w:t>万元。其中：因公出国（境）费用</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万元；公务接待费</w:t>
      </w:r>
      <w:r>
        <w:rPr>
          <w:rFonts w:hint="default" w:ascii="Times New Roman" w:hAnsi="Times New Roman" w:eastAsia="方正仿宋_GBK" w:cs="Times New Roman"/>
          <w:sz w:val="32"/>
          <w:szCs w:val="32"/>
          <w:lang w:val="en-US" w:eastAsia="zh-CN"/>
        </w:rPr>
        <w:t>0.78</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年减少</w:t>
      </w:r>
      <w:r>
        <w:rPr>
          <w:rFonts w:hint="default" w:ascii="Times New Roman" w:hAnsi="Times New Roman" w:eastAsia="方正仿宋_GBK" w:cs="Times New Roman"/>
          <w:sz w:val="32"/>
          <w:szCs w:val="32"/>
          <w:lang w:val="en-US" w:eastAsia="zh-CN"/>
        </w:rPr>
        <w:t>4.12</w:t>
      </w:r>
      <w:r>
        <w:rPr>
          <w:rFonts w:hint="default" w:ascii="Times New Roman" w:hAnsi="Times New Roman" w:eastAsia="方正仿宋_GBK" w:cs="Times New Roman"/>
          <w:sz w:val="32"/>
          <w:szCs w:val="32"/>
        </w:rPr>
        <w:t>万元，主要原因是严格落实“压减一般性支出，落实过紧日子”的精神，</w:t>
      </w:r>
      <w:r>
        <w:rPr>
          <w:rFonts w:hint="default" w:ascii="Times New Roman" w:hAnsi="Times New Roman" w:eastAsia="方正仿宋_GBK" w:cs="Times New Roman"/>
          <w:sz w:val="32"/>
          <w:szCs w:val="32"/>
          <w:lang w:eastAsia="zh-CN"/>
        </w:rPr>
        <w:t>减少公务接待支出</w:t>
      </w:r>
      <w:r>
        <w:rPr>
          <w:rFonts w:hint="default" w:ascii="Times New Roman" w:hAnsi="Times New Roman" w:eastAsia="方正仿宋_GBK" w:cs="Times New Roman"/>
          <w:sz w:val="32"/>
          <w:szCs w:val="32"/>
        </w:rPr>
        <w:t>；公务用车运行维护费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万元；公务用车购置费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14:paraId="1498DC6B">
      <w:pPr>
        <w:keepNext w:val="0"/>
        <w:keepLines w:val="0"/>
        <w:pageBreakBefore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其他重要事项的情况说明</w:t>
      </w:r>
    </w:p>
    <w:p w14:paraId="111FF719">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1、机关运行经费。202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年一般公共预算财政拨款运行经费</w:t>
      </w:r>
      <w:r>
        <w:rPr>
          <w:rFonts w:hint="default" w:ascii="Times New Roman" w:hAnsi="Times New Roman" w:eastAsia="方正仿宋_GBK" w:cs="Times New Roman"/>
          <w:sz w:val="32"/>
          <w:szCs w:val="32"/>
          <w:lang w:val="en-US" w:eastAsia="zh-CN"/>
        </w:rPr>
        <w:t>48.15</w:t>
      </w:r>
      <w:r>
        <w:rPr>
          <w:rFonts w:hint="default" w:ascii="Times New Roman" w:hAnsi="Times New Roman" w:eastAsia="方正仿宋_GBK" w:cs="Times New Roman"/>
          <w:sz w:val="32"/>
          <w:szCs w:val="32"/>
        </w:rPr>
        <w:t>万元，比上年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万元，主要原因为</w:t>
      </w:r>
      <w:r>
        <w:rPr>
          <w:rFonts w:hint="default" w:ascii="Times New Roman" w:hAnsi="Times New Roman" w:eastAsia="方正仿宋_GBK" w:cs="Times New Roman"/>
          <w:sz w:val="32"/>
          <w:szCs w:val="32"/>
          <w:lang w:eastAsia="zh-CN"/>
        </w:rPr>
        <w:t>在职人员减少</w:t>
      </w:r>
      <w:r>
        <w:rPr>
          <w:rFonts w:hint="default" w:ascii="Times New Roman" w:hAnsi="Times New Roman" w:eastAsia="方正仿宋_GBK" w:cs="Times New Roman"/>
          <w:sz w:val="32"/>
          <w:szCs w:val="32"/>
        </w:rPr>
        <w:t>。主要用于办公费、印刷费、邮电费、水电费、物管费、差旅费、会议费、培训费及其他商品和服务支出等。</w:t>
      </w:r>
    </w:p>
    <w:p w14:paraId="5C0F09AF">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2、政府采购情况。所属各预算单位政府采购预算总额</w:t>
      </w:r>
      <w:r>
        <w:rPr>
          <w:rFonts w:hint="default" w:ascii="Times New Roman" w:hAnsi="Times New Roman" w:eastAsia="方正仿宋_GBK" w:cs="Times New Roman"/>
          <w:sz w:val="32"/>
          <w:szCs w:val="32"/>
          <w:lang w:val="en-US" w:eastAsia="zh-CN"/>
        </w:rPr>
        <w:t>1.18</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1.18</w:t>
      </w:r>
      <w:r>
        <w:rPr>
          <w:rFonts w:hint="default" w:ascii="Times New Roman" w:hAnsi="Times New Roman" w:eastAsia="方正仿宋_GBK" w:cs="Times New Roman"/>
          <w:sz w:val="32"/>
          <w:szCs w:val="32"/>
        </w:rPr>
        <w:t>万元；其中一般公共预算拨款政府采购</w:t>
      </w:r>
      <w:r>
        <w:rPr>
          <w:rFonts w:hint="default" w:ascii="Times New Roman" w:hAnsi="Times New Roman" w:eastAsia="方正仿宋_GBK" w:cs="Times New Roman"/>
          <w:sz w:val="32"/>
          <w:szCs w:val="32"/>
          <w:lang w:val="en-US" w:eastAsia="zh-CN"/>
        </w:rPr>
        <w:t>1.18</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1.18</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14:paraId="30EF0D49">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3、绩效目标设置情况。202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年项目支出均实行了绩效目标管理，涉及一般公共预算当年财政拨款</w:t>
      </w:r>
      <w:r>
        <w:rPr>
          <w:rFonts w:hint="default" w:ascii="Times New Roman" w:hAnsi="Times New Roman" w:eastAsia="方正仿宋_GBK" w:cs="Times New Roman"/>
          <w:sz w:val="32"/>
          <w:szCs w:val="32"/>
          <w:lang w:val="en-US" w:eastAsia="zh-CN"/>
        </w:rPr>
        <w:t>4130.16</w:t>
      </w:r>
      <w:r>
        <w:rPr>
          <w:rFonts w:hint="default" w:ascii="Times New Roman" w:hAnsi="Times New Roman" w:eastAsia="方正仿宋_GBK" w:cs="Times New Roman"/>
          <w:sz w:val="32"/>
          <w:szCs w:val="32"/>
        </w:rPr>
        <w:t>万元。</w:t>
      </w:r>
    </w:p>
    <w:p w14:paraId="71E8C26D">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4、国有资产占用使用情况。截止202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年12月，所属各预算单位共有车辆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年一般公共预算安排购置车辆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w:t>
      </w:r>
    </w:p>
    <w:p w14:paraId="2453B5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六、部门预算整体绩效目标编制情况及县级重点专项资金绩效目标编制情况。</w:t>
      </w:r>
    </w:p>
    <w:p w14:paraId="7D5E4F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20" w:firstLineChars="200"/>
        <w:jc w:val="both"/>
        <w:textAlignment w:val="auto"/>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微软雅黑" w:cs="Times New Roman"/>
          <w:i w:val="0"/>
          <w:caps w:val="0"/>
          <w:color w:val="333333"/>
          <w:spacing w:val="0"/>
          <w:sz w:val="31"/>
          <w:szCs w:val="31"/>
          <w:shd w:val="clear" w:fill="FFFFFF"/>
        </w:rPr>
        <w:t>202</w:t>
      </w:r>
      <w:r>
        <w:rPr>
          <w:rFonts w:hint="default" w:ascii="Times New Roman" w:hAnsi="Times New Roman" w:eastAsia="微软雅黑" w:cs="Times New Roman"/>
          <w:i w:val="0"/>
          <w:caps w:val="0"/>
          <w:color w:val="333333"/>
          <w:spacing w:val="0"/>
          <w:sz w:val="31"/>
          <w:szCs w:val="31"/>
          <w:shd w:val="clear" w:fill="FFFFFF"/>
          <w:lang w:val="en-US" w:eastAsia="zh-CN"/>
        </w:rPr>
        <w:t>5</w:t>
      </w:r>
      <w:r>
        <w:rPr>
          <w:rFonts w:hint="default" w:ascii="Times New Roman" w:hAnsi="Times New Roman" w:eastAsia="方正仿宋_GBK" w:cs="Times New Roman"/>
          <w:i w:val="0"/>
          <w:caps w:val="0"/>
          <w:color w:val="333333"/>
          <w:spacing w:val="0"/>
          <w:sz w:val="31"/>
          <w:szCs w:val="31"/>
          <w:shd w:val="clear" w:fill="FFFFFF"/>
        </w:rPr>
        <w:t>年本单位纳入部门预算整体绩效目标编制范围，围绕部门职能职责及年度总体工作目标设定编报了整体支出绩效目标表，按照投入管理、产出、效果等指标分别设置具体指标值，涉及一般公共预算当年财政拨款</w:t>
      </w:r>
      <w:r>
        <w:rPr>
          <w:rFonts w:hint="default" w:ascii="Times New Roman" w:hAnsi="Times New Roman" w:eastAsia="微软雅黑" w:cs="Times New Roman"/>
          <w:i w:val="0"/>
          <w:caps w:val="0"/>
          <w:color w:val="333333"/>
          <w:spacing w:val="0"/>
          <w:sz w:val="31"/>
          <w:szCs w:val="31"/>
          <w:shd w:val="clear" w:fill="FFFFFF"/>
          <w:lang w:val="en-US" w:eastAsia="zh-CN"/>
        </w:rPr>
        <w:t>4476.83</w:t>
      </w:r>
      <w:r>
        <w:rPr>
          <w:rFonts w:hint="default" w:ascii="Times New Roman" w:hAnsi="Times New Roman" w:eastAsia="方正仿宋_GBK" w:cs="Times New Roman"/>
          <w:i w:val="0"/>
          <w:caps w:val="0"/>
          <w:color w:val="333333"/>
          <w:spacing w:val="0"/>
          <w:sz w:val="31"/>
          <w:szCs w:val="31"/>
          <w:shd w:val="clear" w:fill="FFFFFF"/>
        </w:rPr>
        <w:t>万元。</w:t>
      </w:r>
    </w:p>
    <w:p w14:paraId="01A941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20" w:firstLineChars="200"/>
        <w:jc w:val="both"/>
        <w:textAlignment w:val="auto"/>
        <w:rPr>
          <w:rFonts w:hint="default" w:ascii="Times New Roman" w:hAnsi="Times New Roman" w:cs="Times New Roman"/>
        </w:rPr>
      </w:pPr>
      <w:r>
        <w:rPr>
          <w:rFonts w:hint="default" w:ascii="Times New Roman" w:hAnsi="Times New Roman" w:eastAsia="微软雅黑" w:cs="Times New Roman"/>
          <w:i w:val="0"/>
          <w:caps w:val="0"/>
          <w:color w:val="333333"/>
          <w:spacing w:val="0"/>
          <w:sz w:val="31"/>
          <w:szCs w:val="31"/>
          <w:shd w:val="clear" w:fill="FFFFFF"/>
        </w:rPr>
        <w:t>202</w:t>
      </w:r>
      <w:r>
        <w:rPr>
          <w:rFonts w:hint="default" w:ascii="Times New Roman" w:hAnsi="Times New Roman" w:eastAsia="微软雅黑" w:cs="Times New Roman"/>
          <w:i w:val="0"/>
          <w:caps w:val="0"/>
          <w:color w:val="333333"/>
          <w:spacing w:val="0"/>
          <w:sz w:val="31"/>
          <w:szCs w:val="31"/>
          <w:shd w:val="clear" w:fill="FFFFFF"/>
          <w:lang w:val="en-US" w:eastAsia="zh-CN"/>
        </w:rPr>
        <w:t>5</w:t>
      </w:r>
      <w:r>
        <w:rPr>
          <w:rFonts w:hint="default" w:ascii="Times New Roman" w:hAnsi="Times New Roman" w:eastAsia="方正仿宋_GBK" w:cs="Times New Roman"/>
          <w:i w:val="0"/>
          <w:caps w:val="0"/>
          <w:color w:val="333333"/>
          <w:spacing w:val="0"/>
          <w:sz w:val="31"/>
          <w:szCs w:val="31"/>
          <w:shd w:val="clear" w:fill="FFFFFF"/>
        </w:rPr>
        <w:t>年本单位未有县级重点专项资金绩效目标。</w:t>
      </w:r>
    </w:p>
    <w:p w14:paraId="095810F2">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七、专业性名词解释</w:t>
      </w:r>
    </w:p>
    <w:p w14:paraId="10B48336">
      <w:pPr>
        <w:pStyle w:val="5"/>
        <w:keepNext w:val="0"/>
        <w:keepLines w:val="0"/>
        <w:pageBreakBefore w:val="0"/>
        <w:tabs>
          <w:tab w:val="center" w:pos="4153"/>
          <w:tab w:val="left" w:pos="7275"/>
        </w:tabs>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62405445">
      <w:pPr>
        <w:pStyle w:val="5"/>
        <w:keepNext w:val="0"/>
        <w:keepLines w:val="0"/>
        <w:pageBreakBefore w:val="0"/>
        <w:tabs>
          <w:tab w:val="center" w:pos="4153"/>
          <w:tab w:val="left" w:pos="7275"/>
        </w:tabs>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14:paraId="1DB15262">
      <w:pPr>
        <w:pStyle w:val="5"/>
        <w:keepNext w:val="0"/>
        <w:keepLines w:val="0"/>
        <w:pageBreakBefore w:val="0"/>
        <w:tabs>
          <w:tab w:val="center" w:pos="4153"/>
          <w:tab w:val="left" w:pos="7275"/>
        </w:tabs>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14:paraId="16DA6BD7">
      <w:pPr>
        <w:pStyle w:val="5"/>
        <w:keepNext w:val="0"/>
        <w:keepLines w:val="0"/>
        <w:pageBreakBefore w:val="0"/>
        <w:tabs>
          <w:tab w:val="center" w:pos="4153"/>
          <w:tab w:val="left" w:pos="7275"/>
        </w:tabs>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14:paraId="62C1285B">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238F5F6">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_GB2312" w:cs="Times New Roman"/>
          <w:color w:val="000000"/>
          <w:sz w:val="32"/>
        </w:rPr>
      </w:pPr>
    </w:p>
    <w:p w14:paraId="1ED0D4C9">
      <w:pPr>
        <w:keepNext w:val="0"/>
        <w:keepLines w:val="0"/>
        <w:pageBreakBefore w:val="0"/>
        <w:kinsoku/>
        <w:wordWrap/>
        <w:overflowPunct/>
        <w:topLinePunct w:val="0"/>
        <w:autoSpaceDE/>
        <w:autoSpaceDN/>
        <w:bidi w:val="0"/>
        <w:adjustRightInd/>
        <w:snapToGrid/>
        <w:spacing w:line="578" w:lineRule="exact"/>
        <w:ind w:left="0" w:leftChars="0" w:firstLine="643" w:firstLineChars="200"/>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部门预算公开联系人：</w:t>
      </w:r>
      <w:r>
        <w:rPr>
          <w:rFonts w:hint="default" w:ascii="Times New Roman" w:hAnsi="Times New Roman" w:eastAsia="仿宋_GB2312" w:cs="Times New Roman"/>
          <w:b/>
          <w:sz w:val="32"/>
          <w:lang w:eastAsia="zh-CN"/>
        </w:rPr>
        <w:t>王健</w:t>
      </w:r>
      <w:r>
        <w:rPr>
          <w:rFonts w:hint="default" w:ascii="Times New Roman" w:hAnsi="Times New Roman" w:eastAsia="仿宋_GB2312" w:cs="Times New Roman"/>
          <w:b/>
          <w:sz w:val="32"/>
        </w:rPr>
        <w:t xml:space="preserve">  联系方式：</w:t>
      </w:r>
      <w:r>
        <w:rPr>
          <w:rFonts w:hint="default" w:ascii="Times New Roman" w:hAnsi="Times New Roman" w:eastAsia="仿宋_GB2312" w:cs="Times New Roman"/>
          <w:b/>
          <w:sz w:val="32"/>
          <w:lang w:val="en-US" w:eastAsia="zh-CN"/>
        </w:rPr>
        <w:t>023-51811428</w:t>
      </w:r>
      <w:r>
        <w:rPr>
          <w:rFonts w:hint="default" w:ascii="Times New Roman" w:hAnsi="Times New Roman" w:eastAsia="仿宋_GB2312" w:cs="Times New Roman"/>
          <w:b/>
          <w:sz w:val="32"/>
        </w:rPr>
        <w:t xml:space="preserve"> </w:t>
      </w:r>
    </w:p>
    <w:p w14:paraId="1D933C0E">
      <w:pPr>
        <w:keepNext w:val="0"/>
        <w:keepLines w:val="0"/>
        <w:pageBreakBefore w:val="0"/>
        <w:kinsoku/>
        <w:wordWrap/>
        <w:overflowPunct/>
        <w:topLinePunct w:val="0"/>
        <w:autoSpaceDE/>
        <w:autoSpaceDN/>
        <w:bidi w:val="0"/>
        <w:adjustRightInd/>
        <w:snapToGrid/>
        <w:spacing w:line="578" w:lineRule="exact"/>
        <w:ind w:left="0" w:leftChars="0" w:firstLine="420" w:firstLineChars="200"/>
        <w:textAlignment w:val="auto"/>
        <w:rPr>
          <w:rFonts w:hint="default" w:ascii="Times New Roman" w:hAnsi="Times New Roman" w:cs="Times New Roman"/>
        </w:rPr>
      </w:pPr>
    </w:p>
    <w:p w14:paraId="555472D3">
      <w:pPr>
        <w:keepNext w:val="0"/>
        <w:keepLines w:val="0"/>
        <w:pageBreakBefore w:val="0"/>
        <w:kinsoku/>
        <w:wordWrap/>
        <w:overflowPunct/>
        <w:topLinePunct w:val="0"/>
        <w:autoSpaceDE/>
        <w:autoSpaceDN/>
        <w:bidi w:val="0"/>
        <w:adjustRightInd/>
        <w:snapToGrid/>
        <w:spacing w:line="578" w:lineRule="exact"/>
        <w:ind w:left="0" w:leftChars="0" w:firstLine="420" w:firstLineChars="200"/>
        <w:textAlignment w:val="auto"/>
        <w:rPr>
          <w:rFonts w:hint="default" w:ascii="Times New Roman" w:hAnsi="Times New Roman" w:cs="Times New Roman"/>
        </w:rPr>
      </w:pPr>
    </w:p>
    <w:p w14:paraId="543B0099">
      <w:pPr>
        <w:keepNext w:val="0"/>
        <w:keepLines w:val="0"/>
        <w:pageBreakBefore w:val="0"/>
        <w:kinsoku/>
        <w:wordWrap w:val="0"/>
        <w:overflowPunct/>
        <w:topLinePunct w:val="0"/>
        <w:autoSpaceDE/>
        <w:autoSpaceDN/>
        <w:bidi w:val="0"/>
        <w:adjustRightInd/>
        <w:snapToGrid/>
        <w:spacing w:line="578" w:lineRule="exact"/>
        <w:ind w:left="0" w:leftChars="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巫溪县就业和人才事务中心        </w:t>
      </w:r>
    </w:p>
    <w:p w14:paraId="4303B401">
      <w:pPr>
        <w:keepNext w:val="0"/>
        <w:keepLines w:val="0"/>
        <w:pageBreakBefore w:val="0"/>
        <w:kinsoku/>
        <w:wordWrap w:val="0"/>
        <w:overflowPunct/>
        <w:topLinePunct w:val="0"/>
        <w:autoSpaceDE/>
        <w:autoSpaceDN/>
        <w:bidi w:val="0"/>
        <w:adjustRightInd/>
        <w:snapToGrid/>
        <w:spacing w:line="578" w:lineRule="exact"/>
        <w:ind w:left="0" w:leftChars="0"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年2月</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lang w:val="en-US" w:eastAsia="zh-CN"/>
        </w:rPr>
        <w:t xml:space="preserve">           </w:t>
      </w:r>
    </w:p>
    <w:p w14:paraId="2D2EA94B">
      <w:pPr>
        <w:keepNext w:val="0"/>
        <w:keepLines w:val="0"/>
        <w:pageBreakBefore w:val="0"/>
        <w:kinsoku/>
        <w:wordWrap/>
        <w:overflowPunct/>
        <w:topLinePunct w:val="0"/>
        <w:autoSpaceDE/>
        <w:autoSpaceDN/>
        <w:bidi w:val="0"/>
        <w:adjustRightInd/>
        <w:snapToGrid/>
        <w:spacing w:line="578" w:lineRule="exact"/>
        <w:ind w:left="0" w:leftChars="0" w:firstLine="420" w:firstLineChars="200"/>
        <w:jc w:val="right"/>
        <w:textAlignment w:val="auto"/>
        <w:rPr>
          <w:rFonts w:hint="default" w:ascii="Times New Roman" w:hAnsi="Times New Roman" w:cs="Times New Roman"/>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70A5D"/>
    <w:multiLevelType w:val="singleLevel"/>
    <w:tmpl w:val="35A70A5D"/>
    <w:lvl w:ilvl="0" w:tentative="0">
      <w:start w:val="2"/>
      <w:numFmt w:val="chineseCounting"/>
      <w:suff w:val="nothing"/>
      <w:lvlText w:val="（%1）"/>
      <w:lvlJc w:val="left"/>
      <w:rPr>
        <w:rFonts w:hint="eastAsia"/>
      </w:rPr>
    </w:lvl>
  </w:abstractNum>
  <w:abstractNum w:abstractNumId="1">
    <w:nsid w:val="5847F1BC"/>
    <w:multiLevelType w:val="singleLevel"/>
    <w:tmpl w:val="5847F1B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51C89"/>
    <w:rsid w:val="007D18A5"/>
    <w:rsid w:val="05A65297"/>
    <w:rsid w:val="06E11D29"/>
    <w:rsid w:val="0CD90DA1"/>
    <w:rsid w:val="0CE7730D"/>
    <w:rsid w:val="0DA51C89"/>
    <w:rsid w:val="0DAC3815"/>
    <w:rsid w:val="1753582A"/>
    <w:rsid w:val="18F61B25"/>
    <w:rsid w:val="1CE56F4E"/>
    <w:rsid w:val="1D9F4DFB"/>
    <w:rsid w:val="259A15F4"/>
    <w:rsid w:val="26FA2D4B"/>
    <w:rsid w:val="291D5919"/>
    <w:rsid w:val="2B15732E"/>
    <w:rsid w:val="2BE452AA"/>
    <w:rsid w:val="35BA21F9"/>
    <w:rsid w:val="362C1B90"/>
    <w:rsid w:val="36D70B55"/>
    <w:rsid w:val="3B2B7092"/>
    <w:rsid w:val="3C9C5264"/>
    <w:rsid w:val="3DF74596"/>
    <w:rsid w:val="3E820B8D"/>
    <w:rsid w:val="4E7A1861"/>
    <w:rsid w:val="53496C12"/>
    <w:rsid w:val="5C0470AF"/>
    <w:rsid w:val="618C0120"/>
    <w:rsid w:val="63C457D8"/>
    <w:rsid w:val="66B30C7F"/>
    <w:rsid w:val="679C4F98"/>
    <w:rsid w:val="67A775F7"/>
    <w:rsid w:val="69AF62BA"/>
    <w:rsid w:val="7316766F"/>
    <w:rsid w:val="74386753"/>
    <w:rsid w:val="75244B75"/>
    <w:rsid w:val="7B291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2106</Words>
  <Characters>2310</Characters>
  <Lines>0</Lines>
  <Paragraphs>0</Paragraphs>
  <TotalTime>11</TotalTime>
  <ScaleCrop>false</ScaleCrop>
  <LinksUpToDate>false</LinksUpToDate>
  <CharactersWithSpaces>2333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2025-02-11T07:14:00Z</dcterms:created>
  <dc:creator>Administrator</dc:creator>
  <cp:lastModifiedBy>温星星</cp:lastModifiedBy>
  <dcterms:modified xsi:type="dcterms:W3CDTF">2025-02-19T01:01:48Z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eyJoZGlkIjoiZDRlMTI0ZmZkNWVkNDk2ZTg4NWYwOTQyMjQxMmY4NGEiLCJ1c2VySWQiOiIxMzIzODcwMDMzIn0=</vt:lpwstr>
  </property>
  <property fmtid="{D5CDD505-2E9C-101B-9397-08002B2CF9AE}" pid="4" name="ICV">
    <vt:lpwstr>D942F2032FE645D2B5053ED5A855BF34_12</vt:lpwstr>
  </property>
</Properties>
</file>